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ABAD9" w14:textId="77777777" w:rsidR="00915EDA" w:rsidRDefault="00000000">
      <w:pPr>
        <w:spacing w:after="0" w:line="240" w:lineRule="auto"/>
        <w:rPr>
          <w:rFonts w:ascii="Calibri Light" w:hAnsi="Calibri Light"/>
        </w:rPr>
      </w:pPr>
      <w:r>
        <w:rPr>
          <w:rFonts w:asciiTheme="majorHAnsi" w:hAnsiTheme="majorHAnsi" w:cstheme="majorHAnsi"/>
          <w:b/>
          <w:bCs/>
          <w:u w:val="single"/>
        </w:rPr>
        <w:t>Sentence</w:t>
      </w:r>
    </w:p>
    <w:p w14:paraId="5A2F0BB8" w14:textId="77777777" w:rsidR="00915EDA" w:rsidRDefault="00000000">
      <w:pPr>
        <w:spacing w:after="113" w:line="240" w:lineRule="auto"/>
        <w:rPr>
          <w:rFonts w:ascii="Calibri Light" w:hAnsi="Calibri Light"/>
        </w:rPr>
      </w:pPr>
      <w:r>
        <w:rPr>
          <w:rFonts w:asciiTheme="majorHAnsi" w:eastAsia="Times New Roman" w:hAnsiTheme="majorHAnsi" w:cstheme="majorHAnsi"/>
        </w:rPr>
        <w:t xml:space="preserve">God so loved the world that he gave his only Son, so that everyone who believes in him may not perish but may have eternal life.                       </w:t>
      </w:r>
      <w:r>
        <w:rPr>
          <w:rFonts w:asciiTheme="majorHAnsi" w:eastAsia="Times New Roman" w:hAnsiTheme="majorHAnsi" w:cstheme="majorHAnsi"/>
          <w:b/>
          <w:bCs/>
          <w:i/>
          <w:iCs/>
        </w:rPr>
        <w:t>John 3.16</w:t>
      </w:r>
    </w:p>
    <w:p w14:paraId="59E17978" w14:textId="77777777" w:rsidR="00915EDA" w:rsidRDefault="00000000">
      <w:pPr>
        <w:spacing w:after="0" w:line="240" w:lineRule="auto"/>
        <w:rPr>
          <w:rFonts w:ascii="Calibri Light" w:hAnsi="Calibri Light"/>
        </w:rPr>
      </w:pPr>
      <w:r>
        <w:rPr>
          <w:rFonts w:asciiTheme="majorHAnsi" w:eastAsia="Times New Roman" w:hAnsiTheme="majorHAnsi" w:cstheme="majorHAnsi"/>
          <w:b/>
          <w:bCs/>
          <w:u w:val="single"/>
        </w:rPr>
        <w:t>Prayer of the Season</w:t>
      </w:r>
    </w:p>
    <w:p w14:paraId="39FDD273" w14:textId="77777777" w:rsidR="00915EDA" w:rsidRDefault="00000000">
      <w:pPr>
        <w:spacing w:after="0" w:line="240" w:lineRule="auto"/>
        <w:rPr>
          <w:rFonts w:ascii="Calibri Light" w:hAnsi="Calibri Light"/>
        </w:rPr>
      </w:pPr>
      <w:r>
        <w:rPr>
          <w:rFonts w:asciiTheme="majorHAnsi" w:eastAsia="Times New Roman" w:hAnsiTheme="majorHAnsi" w:cstheme="majorHAnsi"/>
        </w:rPr>
        <w:t xml:space="preserve">Gracious God, out of your love and mercy </w:t>
      </w:r>
    </w:p>
    <w:p w14:paraId="597F6828" w14:textId="77777777" w:rsidR="00915EDA" w:rsidRDefault="00000000">
      <w:pPr>
        <w:spacing w:after="0" w:line="240" w:lineRule="auto"/>
        <w:rPr>
          <w:rFonts w:ascii="Calibri Light" w:hAnsi="Calibri Light"/>
        </w:rPr>
      </w:pPr>
      <w:r>
        <w:rPr>
          <w:rFonts w:asciiTheme="majorHAnsi" w:eastAsia="Times New Roman" w:hAnsiTheme="majorHAnsi" w:cstheme="majorHAnsi"/>
        </w:rPr>
        <w:t xml:space="preserve">you breathed into dust the breath of life, </w:t>
      </w:r>
    </w:p>
    <w:p w14:paraId="07CBB355" w14:textId="77777777" w:rsidR="00915EDA" w:rsidRDefault="00000000">
      <w:pPr>
        <w:spacing w:after="0" w:line="240" w:lineRule="auto"/>
        <w:rPr>
          <w:rFonts w:ascii="Calibri Light" w:hAnsi="Calibri Light"/>
        </w:rPr>
      </w:pPr>
      <w:r>
        <w:rPr>
          <w:rFonts w:asciiTheme="majorHAnsi" w:eastAsia="Times New Roman" w:hAnsiTheme="majorHAnsi" w:cstheme="majorHAnsi"/>
        </w:rPr>
        <w:t xml:space="preserve">creating us to serve you and one another: </w:t>
      </w:r>
    </w:p>
    <w:p w14:paraId="2CAB6D77" w14:textId="77777777" w:rsidR="00915EDA" w:rsidRDefault="00000000">
      <w:pPr>
        <w:spacing w:after="0" w:line="240" w:lineRule="auto"/>
        <w:rPr>
          <w:rFonts w:ascii="Calibri Light" w:hAnsi="Calibri Light"/>
        </w:rPr>
      </w:pPr>
      <w:r>
        <w:rPr>
          <w:rFonts w:asciiTheme="majorHAnsi" w:eastAsia="Times New Roman" w:hAnsiTheme="majorHAnsi" w:cstheme="majorHAnsi"/>
        </w:rPr>
        <w:t xml:space="preserve">call forth our penitence and acts of love, </w:t>
      </w:r>
    </w:p>
    <w:p w14:paraId="479340CD" w14:textId="77777777" w:rsidR="00915EDA" w:rsidRDefault="00000000">
      <w:pPr>
        <w:spacing w:after="0" w:line="240" w:lineRule="auto"/>
        <w:rPr>
          <w:rFonts w:ascii="Calibri Light" w:hAnsi="Calibri Light"/>
        </w:rPr>
      </w:pPr>
      <w:r>
        <w:rPr>
          <w:rFonts w:asciiTheme="majorHAnsi" w:eastAsia="Times New Roman" w:hAnsiTheme="majorHAnsi" w:cstheme="majorHAnsi"/>
        </w:rPr>
        <w:t xml:space="preserve">and strengthen us to face our mortality, </w:t>
      </w:r>
    </w:p>
    <w:p w14:paraId="7729D8C1" w14:textId="77777777" w:rsidR="00915EDA" w:rsidRDefault="00000000">
      <w:pPr>
        <w:spacing w:after="0" w:line="240" w:lineRule="auto"/>
        <w:rPr>
          <w:rFonts w:ascii="Calibri Light" w:hAnsi="Calibri Light"/>
        </w:rPr>
      </w:pPr>
      <w:r>
        <w:rPr>
          <w:rFonts w:asciiTheme="majorHAnsi" w:eastAsia="Times New Roman" w:hAnsiTheme="majorHAnsi" w:cstheme="majorHAnsi"/>
        </w:rPr>
        <w:t xml:space="preserve">so that we may look with confidence </w:t>
      </w:r>
    </w:p>
    <w:p w14:paraId="1B6D4D9D" w14:textId="77777777" w:rsidR="00915EDA" w:rsidRDefault="00000000">
      <w:pPr>
        <w:spacing w:after="0" w:line="240" w:lineRule="auto"/>
        <w:rPr>
          <w:rFonts w:ascii="Calibri Light" w:hAnsi="Calibri Light"/>
        </w:rPr>
      </w:pPr>
      <w:r>
        <w:rPr>
          <w:rFonts w:asciiTheme="majorHAnsi" w:eastAsia="Times New Roman" w:hAnsiTheme="majorHAnsi" w:cstheme="majorHAnsi"/>
        </w:rPr>
        <w:t xml:space="preserve">for your salvation; </w:t>
      </w:r>
    </w:p>
    <w:p w14:paraId="4B475048" w14:textId="77777777" w:rsidR="00915EDA" w:rsidRDefault="00000000">
      <w:pPr>
        <w:spacing w:after="0" w:line="240" w:lineRule="auto"/>
        <w:rPr>
          <w:rFonts w:ascii="Calibri Light" w:hAnsi="Calibri Light"/>
        </w:rPr>
      </w:pPr>
      <w:r>
        <w:rPr>
          <w:rFonts w:asciiTheme="majorHAnsi" w:eastAsia="Times New Roman" w:hAnsiTheme="majorHAnsi" w:cstheme="majorHAnsi"/>
        </w:rPr>
        <w:t xml:space="preserve">through Jesus Christ our Lord, </w:t>
      </w:r>
    </w:p>
    <w:p w14:paraId="09DFC89B" w14:textId="77777777" w:rsidR="00915EDA" w:rsidRDefault="00000000">
      <w:pPr>
        <w:spacing w:after="0" w:line="240" w:lineRule="auto"/>
        <w:rPr>
          <w:rFonts w:ascii="Calibri Light" w:hAnsi="Calibri Light"/>
        </w:rPr>
      </w:pPr>
      <w:r>
        <w:rPr>
          <w:rFonts w:asciiTheme="majorHAnsi" w:eastAsia="Times New Roman" w:hAnsiTheme="majorHAnsi" w:cstheme="majorHAnsi"/>
        </w:rPr>
        <w:t xml:space="preserve">who lives and reigns with you </w:t>
      </w:r>
    </w:p>
    <w:p w14:paraId="691F8BBE" w14:textId="77777777" w:rsidR="00915EDA" w:rsidRDefault="00000000">
      <w:pPr>
        <w:spacing w:after="0" w:line="240" w:lineRule="auto"/>
        <w:rPr>
          <w:rFonts w:ascii="Calibri Light" w:hAnsi="Calibri Light"/>
        </w:rPr>
      </w:pPr>
      <w:r>
        <w:rPr>
          <w:rFonts w:asciiTheme="majorHAnsi" w:eastAsia="Times New Roman" w:hAnsiTheme="majorHAnsi" w:cstheme="majorHAnsi"/>
        </w:rPr>
        <w:t xml:space="preserve">and the Holy Spirit, </w:t>
      </w:r>
    </w:p>
    <w:p w14:paraId="7A40E305" w14:textId="77777777" w:rsidR="00915EDA" w:rsidRDefault="00000000">
      <w:pPr>
        <w:spacing w:after="113" w:line="240" w:lineRule="auto"/>
        <w:rPr>
          <w:rFonts w:ascii="Calibri Light" w:hAnsi="Calibri Light"/>
        </w:rPr>
      </w:pPr>
      <w:r>
        <w:rPr>
          <w:rFonts w:asciiTheme="majorHAnsi" w:eastAsia="Times New Roman" w:hAnsiTheme="majorHAnsi" w:cstheme="majorHAnsi"/>
        </w:rPr>
        <w:t xml:space="preserve">one God, now and for ever.               </w:t>
      </w:r>
      <w:r>
        <w:rPr>
          <w:rFonts w:asciiTheme="majorHAnsi" w:eastAsia="Times New Roman" w:hAnsiTheme="majorHAnsi" w:cstheme="majorHAnsi"/>
          <w:b/>
          <w:bCs/>
          <w:i/>
          <w:iCs/>
        </w:rPr>
        <w:t>Amen</w:t>
      </w:r>
    </w:p>
    <w:p w14:paraId="26521F58" w14:textId="77777777" w:rsidR="00915EDA" w:rsidRDefault="00000000">
      <w:pPr>
        <w:spacing w:after="0" w:line="240" w:lineRule="auto"/>
        <w:rPr>
          <w:rFonts w:ascii="Calibri Light" w:hAnsi="Calibri Light"/>
        </w:rPr>
      </w:pPr>
      <w:r>
        <w:rPr>
          <w:rFonts w:asciiTheme="majorHAnsi" w:eastAsia="Times New Roman" w:hAnsiTheme="majorHAnsi" w:cstheme="majorHAnsi"/>
          <w:b/>
          <w:bCs/>
          <w:u w:val="single"/>
        </w:rPr>
        <w:t>Prayer of the Day</w:t>
      </w:r>
    </w:p>
    <w:p w14:paraId="3789356E" w14:textId="77777777" w:rsidR="00915EDA" w:rsidRDefault="00000000">
      <w:pPr>
        <w:spacing w:after="0" w:line="240" w:lineRule="auto"/>
        <w:rPr>
          <w:rFonts w:ascii="Calibri Light" w:hAnsi="Calibri Light"/>
        </w:rPr>
      </w:pPr>
      <w:r>
        <w:rPr>
          <w:rFonts w:asciiTheme="majorHAnsi" w:eastAsia="Times New Roman" w:hAnsiTheme="majorHAnsi" w:cstheme="majorHAnsi"/>
        </w:rPr>
        <w:t>God of mercy,</w:t>
      </w:r>
    </w:p>
    <w:p w14:paraId="25D39B39" w14:textId="77777777" w:rsidR="00915EDA" w:rsidRDefault="00000000">
      <w:pPr>
        <w:spacing w:after="0" w:line="240" w:lineRule="auto"/>
        <w:rPr>
          <w:rFonts w:ascii="Calibri Light" w:hAnsi="Calibri Light"/>
        </w:rPr>
      </w:pPr>
      <w:r>
        <w:rPr>
          <w:rFonts w:asciiTheme="majorHAnsi" w:eastAsia="Times New Roman" w:hAnsiTheme="majorHAnsi" w:cstheme="majorHAnsi"/>
        </w:rPr>
        <w:t>you are full of tenderness and compassion,</w:t>
      </w:r>
    </w:p>
    <w:p w14:paraId="41F6A084" w14:textId="77777777" w:rsidR="00915EDA" w:rsidRDefault="00000000">
      <w:pPr>
        <w:spacing w:after="0" w:line="240" w:lineRule="auto"/>
        <w:rPr>
          <w:rFonts w:ascii="Calibri Light" w:hAnsi="Calibri Light"/>
        </w:rPr>
      </w:pPr>
      <w:r>
        <w:rPr>
          <w:rFonts w:asciiTheme="majorHAnsi" w:eastAsia="Times New Roman" w:hAnsiTheme="majorHAnsi" w:cstheme="majorHAnsi"/>
        </w:rPr>
        <w:t>slow to anger, rich in mercy,</w:t>
      </w:r>
    </w:p>
    <w:p w14:paraId="2D78B462" w14:textId="77777777" w:rsidR="00915EDA" w:rsidRDefault="00000000">
      <w:pPr>
        <w:spacing w:after="0" w:line="240" w:lineRule="auto"/>
        <w:rPr>
          <w:rFonts w:ascii="Calibri Light" w:hAnsi="Calibri Light"/>
        </w:rPr>
      </w:pPr>
      <w:r>
        <w:rPr>
          <w:rFonts w:asciiTheme="majorHAnsi" w:eastAsia="Times New Roman" w:hAnsiTheme="majorHAnsi" w:cstheme="majorHAnsi"/>
        </w:rPr>
        <w:t>and always ready to forgive:</w:t>
      </w:r>
    </w:p>
    <w:p w14:paraId="0AACD192" w14:textId="77777777" w:rsidR="00915EDA" w:rsidRDefault="00000000">
      <w:pPr>
        <w:spacing w:after="0" w:line="240" w:lineRule="auto"/>
        <w:rPr>
          <w:rFonts w:ascii="Calibri Light" w:hAnsi="Calibri Light"/>
        </w:rPr>
      </w:pPr>
      <w:r>
        <w:rPr>
          <w:rFonts w:asciiTheme="majorHAnsi" w:eastAsia="Times New Roman" w:hAnsiTheme="majorHAnsi" w:cstheme="majorHAnsi"/>
        </w:rPr>
        <w:t xml:space="preserve">grant us grace to renounce all evil </w:t>
      </w:r>
    </w:p>
    <w:p w14:paraId="22F089D5" w14:textId="77777777" w:rsidR="00915EDA" w:rsidRDefault="00000000">
      <w:pPr>
        <w:spacing w:after="0" w:line="240" w:lineRule="auto"/>
        <w:rPr>
          <w:rFonts w:ascii="Calibri Light" w:hAnsi="Calibri Light"/>
        </w:rPr>
      </w:pPr>
      <w:r>
        <w:rPr>
          <w:rFonts w:asciiTheme="majorHAnsi" w:eastAsia="Times New Roman" w:hAnsiTheme="majorHAnsi" w:cstheme="majorHAnsi"/>
        </w:rPr>
        <w:t xml:space="preserve">and to cling to Christ, </w:t>
      </w:r>
    </w:p>
    <w:p w14:paraId="00E48846" w14:textId="77777777" w:rsidR="00915EDA" w:rsidRDefault="00000000">
      <w:pPr>
        <w:spacing w:after="0" w:line="240" w:lineRule="auto"/>
        <w:rPr>
          <w:rFonts w:ascii="Calibri Light" w:hAnsi="Calibri Light"/>
        </w:rPr>
      </w:pPr>
      <w:r>
        <w:rPr>
          <w:rFonts w:asciiTheme="majorHAnsi" w:eastAsia="Times New Roman" w:hAnsiTheme="majorHAnsi" w:cstheme="majorHAnsi"/>
        </w:rPr>
        <w:t xml:space="preserve">that in every way we may prove </w:t>
      </w:r>
    </w:p>
    <w:p w14:paraId="5A4C9B60" w14:textId="77777777" w:rsidR="00915EDA" w:rsidRDefault="00000000">
      <w:pPr>
        <w:spacing w:after="0" w:line="240" w:lineRule="auto"/>
        <w:rPr>
          <w:rFonts w:ascii="Calibri Light" w:hAnsi="Calibri Light"/>
        </w:rPr>
      </w:pPr>
      <w:r>
        <w:rPr>
          <w:rFonts w:asciiTheme="majorHAnsi" w:eastAsia="Times New Roman" w:hAnsiTheme="majorHAnsi" w:cstheme="majorHAnsi"/>
        </w:rPr>
        <w:t xml:space="preserve">to be your loving children; </w:t>
      </w:r>
    </w:p>
    <w:p w14:paraId="47F1A9B0" w14:textId="77777777" w:rsidR="00915EDA" w:rsidRDefault="00000000">
      <w:pPr>
        <w:spacing w:after="0" w:line="240" w:lineRule="auto"/>
        <w:rPr>
          <w:rFonts w:ascii="Calibri Light" w:hAnsi="Calibri Light"/>
        </w:rPr>
      </w:pPr>
      <w:r>
        <w:rPr>
          <w:rFonts w:asciiTheme="majorHAnsi" w:eastAsia="Times New Roman" w:hAnsiTheme="majorHAnsi" w:cstheme="majorHAnsi"/>
        </w:rPr>
        <w:t>through Jesus Christ our Lord,</w:t>
      </w:r>
    </w:p>
    <w:p w14:paraId="1D0794E3" w14:textId="77777777" w:rsidR="00915EDA" w:rsidRDefault="00000000">
      <w:pPr>
        <w:spacing w:after="0" w:line="240" w:lineRule="auto"/>
        <w:rPr>
          <w:rFonts w:ascii="Calibri Light" w:hAnsi="Calibri Light"/>
        </w:rPr>
      </w:pPr>
      <w:r>
        <w:rPr>
          <w:rFonts w:asciiTheme="majorHAnsi" w:eastAsia="Times New Roman" w:hAnsiTheme="majorHAnsi" w:cstheme="majorHAnsi"/>
        </w:rPr>
        <w:t xml:space="preserve">who lives and reigns with you </w:t>
      </w:r>
    </w:p>
    <w:p w14:paraId="46E79B09" w14:textId="77777777" w:rsidR="00915EDA" w:rsidRDefault="00000000">
      <w:pPr>
        <w:spacing w:after="0" w:line="240" w:lineRule="auto"/>
        <w:rPr>
          <w:rFonts w:ascii="Calibri Light" w:hAnsi="Calibri Light"/>
        </w:rPr>
      </w:pPr>
      <w:r>
        <w:rPr>
          <w:rFonts w:asciiTheme="majorHAnsi" w:eastAsia="Times New Roman" w:hAnsiTheme="majorHAnsi" w:cstheme="majorHAnsi"/>
        </w:rPr>
        <w:t xml:space="preserve">and the Holy Spirit, </w:t>
      </w:r>
    </w:p>
    <w:p w14:paraId="3E33888E" w14:textId="77777777" w:rsidR="00915EDA" w:rsidRDefault="00000000">
      <w:pPr>
        <w:spacing w:after="0" w:line="240" w:lineRule="auto"/>
        <w:rPr>
          <w:rFonts w:ascii="Calibri Light" w:hAnsi="Calibri Light"/>
        </w:rPr>
      </w:pPr>
      <w:r>
        <w:rPr>
          <w:rFonts w:asciiTheme="majorHAnsi" w:eastAsia="Times New Roman" w:hAnsiTheme="majorHAnsi" w:cstheme="majorHAnsi"/>
        </w:rPr>
        <w:t xml:space="preserve">one God, for ever and ever.            </w:t>
      </w:r>
      <w:r>
        <w:rPr>
          <w:rFonts w:asciiTheme="majorHAnsi" w:eastAsia="Times New Roman" w:hAnsiTheme="majorHAnsi" w:cstheme="majorHAnsi"/>
          <w:b/>
          <w:bCs/>
          <w:i/>
          <w:iCs/>
        </w:rPr>
        <w:t>Amen.</w:t>
      </w:r>
    </w:p>
    <w:p w14:paraId="5A0A72B8" w14:textId="77777777" w:rsidR="00915EDA" w:rsidRDefault="00915EDA">
      <w:pPr>
        <w:spacing w:after="0" w:line="240" w:lineRule="auto"/>
        <w:rPr>
          <w:rFonts w:asciiTheme="majorHAnsi" w:eastAsia="Times New Roman" w:hAnsiTheme="majorHAnsi" w:cstheme="majorHAnsi"/>
        </w:rPr>
      </w:pPr>
    </w:p>
    <w:p w14:paraId="5DDFF374" w14:textId="77777777" w:rsidR="00915EDA" w:rsidRDefault="00000000">
      <w:pPr>
        <w:spacing w:after="0" w:line="240" w:lineRule="auto"/>
      </w:pPr>
      <w:r>
        <w:rPr>
          <w:rFonts w:asciiTheme="majorHAnsi" w:hAnsiTheme="majorHAnsi" w:cstheme="majorHAnsi"/>
          <w:b/>
          <w:bCs/>
          <w:u w:val="single"/>
        </w:rPr>
        <w:t xml:space="preserve">The First Reading is from </w:t>
      </w:r>
      <w:r>
        <w:rPr>
          <w:rStyle w:val="Strong"/>
          <w:rFonts w:asciiTheme="majorHAnsi" w:eastAsia="Times New Roman" w:hAnsiTheme="majorHAnsi" w:cstheme="majorHAnsi"/>
          <w:u w:val="single"/>
        </w:rPr>
        <w:t xml:space="preserve">Genesis 12: 1-4a  </w:t>
      </w:r>
    </w:p>
    <w:p w14:paraId="738B9795" w14:textId="77777777" w:rsidR="00915EDA" w:rsidRDefault="00000000">
      <w:pPr>
        <w:spacing w:after="0" w:line="240" w:lineRule="auto"/>
      </w:pPr>
      <w:r>
        <w:rPr>
          <w:rFonts w:asciiTheme="majorHAnsi" w:eastAsia="Times New Roman" w:hAnsiTheme="majorHAnsi" w:cstheme="majorHAnsi"/>
          <w:vertAlign w:val="superscript"/>
        </w:rPr>
        <w:t>1</w:t>
      </w:r>
      <w:r>
        <w:rPr>
          <w:rFonts w:asciiTheme="majorHAnsi" w:eastAsia="Times New Roman" w:hAnsiTheme="majorHAnsi" w:cstheme="majorHAnsi"/>
        </w:rPr>
        <w:t>Now the L</w:t>
      </w:r>
      <w:r>
        <w:rPr>
          <w:rStyle w:val="smallcaps"/>
          <w:rFonts w:asciiTheme="majorHAnsi" w:eastAsia="Times New Roman" w:hAnsiTheme="majorHAnsi" w:cstheme="majorHAnsi"/>
        </w:rPr>
        <w:t>ord</w:t>
      </w:r>
      <w:r>
        <w:rPr>
          <w:rFonts w:asciiTheme="majorHAnsi" w:eastAsia="Times New Roman" w:hAnsiTheme="majorHAnsi" w:cstheme="majorHAnsi"/>
        </w:rPr>
        <w:t xml:space="preserve"> said to Abram, ‘Go from your country and your kindred and your father’s house to the land that I will show you. </w:t>
      </w:r>
      <w:r>
        <w:rPr>
          <w:rFonts w:asciiTheme="majorHAnsi" w:eastAsia="Times New Roman" w:hAnsiTheme="majorHAnsi" w:cstheme="majorHAnsi"/>
          <w:vertAlign w:val="superscript"/>
        </w:rPr>
        <w:t>2</w:t>
      </w:r>
      <w:r>
        <w:rPr>
          <w:rFonts w:asciiTheme="majorHAnsi" w:eastAsia="Times New Roman" w:hAnsiTheme="majorHAnsi" w:cstheme="majorHAnsi"/>
        </w:rPr>
        <w:t xml:space="preserve">I will make of you a great nation, and I will bless you, and make your name great, so that you will be a blessing. </w:t>
      </w:r>
      <w:r>
        <w:rPr>
          <w:rFonts w:asciiTheme="majorHAnsi" w:eastAsia="Times New Roman" w:hAnsiTheme="majorHAnsi" w:cstheme="majorHAnsi"/>
          <w:vertAlign w:val="superscript"/>
        </w:rPr>
        <w:t>3</w:t>
      </w:r>
      <w:r>
        <w:rPr>
          <w:rFonts w:asciiTheme="majorHAnsi" w:eastAsia="Times New Roman" w:hAnsiTheme="majorHAnsi" w:cstheme="majorHAnsi"/>
        </w:rPr>
        <w:t xml:space="preserve">I will bless those who bless you, and the one who curses you I will curse; and in you all the families of the earth shall be blessed.’ </w:t>
      </w:r>
      <w:r>
        <w:rPr>
          <w:rFonts w:asciiTheme="majorHAnsi" w:eastAsia="Times New Roman" w:hAnsiTheme="majorHAnsi" w:cstheme="majorHAnsi"/>
          <w:vertAlign w:val="superscript"/>
        </w:rPr>
        <w:t>4</w:t>
      </w:r>
      <w:r>
        <w:rPr>
          <w:rFonts w:asciiTheme="majorHAnsi" w:eastAsia="Times New Roman" w:hAnsiTheme="majorHAnsi" w:cstheme="majorHAnsi"/>
        </w:rPr>
        <w:t>So Abram went, as the L</w:t>
      </w:r>
      <w:r>
        <w:rPr>
          <w:rStyle w:val="smallcaps"/>
          <w:rFonts w:asciiTheme="majorHAnsi" w:eastAsia="Times New Roman" w:hAnsiTheme="majorHAnsi" w:cstheme="majorHAnsi"/>
        </w:rPr>
        <w:t>ord</w:t>
      </w:r>
      <w:r>
        <w:rPr>
          <w:rFonts w:asciiTheme="majorHAnsi" w:eastAsia="Times New Roman" w:hAnsiTheme="majorHAnsi" w:cstheme="majorHAnsi"/>
        </w:rPr>
        <w:t xml:space="preserve"> had told him; and Lot went with him. Abram was seventy-five years old when he departed from Haran. </w:t>
      </w:r>
    </w:p>
    <w:p w14:paraId="4D43254A" w14:textId="77777777" w:rsidR="00915EDA" w:rsidRDefault="00000000">
      <w:pPr>
        <w:spacing w:after="170" w:line="240" w:lineRule="auto"/>
        <w:rPr>
          <w:rFonts w:ascii="Calibri Light" w:hAnsi="Calibri Light"/>
        </w:rPr>
      </w:pPr>
      <w:r>
        <w:rPr>
          <w:rFonts w:asciiTheme="majorHAnsi" w:hAnsiTheme="majorHAnsi" w:cstheme="majorHAnsi"/>
        </w:rPr>
        <w:t xml:space="preserve">Hear the word of the Lord,          </w:t>
      </w:r>
      <w:r>
        <w:rPr>
          <w:rFonts w:asciiTheme="majorHAnsi" w:hAnsiTheme="majorHAnsi" w:cstheme="majorHAnsi"/>
          <w:b/>
          <w:bCs/>
          <w:i/>
          <w:iCs/>
        </w:rPr>
        <w:t xml:space="preserve"> Thanks be to God</w:t>
      </w:r>
    </w:p>
    <w:p w14:paraId="23FA72F5" w14:textId="77777777" w:rsidR="00915EDA" w:rsidRDefault="00000000">
      <w:pPr>
        <w:spacing w:after="0" w:line="240" w:lineRule="auto"/>
        <w:rPr>
          <w:rFonts w:ascii="Calibri Light" w:hAnsi="Calibri Light"/>
        </w:rPr>
      </w:pPr>
      <w:r>
        <w:rPr>
          <w:rFonts w:asciiTheme="majorHAnsi" w:eastAsia="Times New Roman" w:hAnsiTheme="majorHAnsi" w:cstheme="majorHAnsi"/>
          <w:b/>
          <w:bCs/>
          <w:u w:val="single"/>
        </w:rPr>
        <w:t>Psalm 121</w:t>
      </w:r>
    </w:p>
    <w:p w14:paraId="5A18EA22" w14:textId="77777777" w:rsidR="00915EDA" w:rsidRDefault="00000000">
      <w:pPr>
        <w:spacing w:after="0" w:line="240" w:lineRule="auto"/>
        <w:rPr>
          <w:rFonts w:ascii="Calibri Light" w:hAnsi="Calibri Light"/>
        </w:rPr>
      </w:pPr>
      <w:r>
        <w:rPr>
          <w:rFonts w:asciiTheme="majorHAnsi" w:hAnsiTheme="majorHAnsi" w:cstheme="majorHAnsi"/>
          <w:vertAlign w:val="superscript"/>
        </w:rPr>
        <w:t>1</w:t>
      </w:r>
      <w:r>
        <w:rPr>
          <w:rFonts w:asciiTheme="majorHAnsi" w:hAnsiTheme="majorHAnsi" w:cstheme="majorHAnsi"/>
        </w:rPr>
        <w:t>I lift up my eyes to the hills:</w:t>
      </w:r>
    </w:p>
    <w:p w14:paraId="08DAFEFC" w14:textId="77777777" w:rsidR="00915EDA" w:rsidRDefault="00000000">
      <w:pPr>
        <w:spacing w:after="0" w:line="240" w:lineRule="auto"/>
        <w:rPr>
          <w:rFonts w:ascii="Calibri Light" w:hAnsi="Calibri Light"/>
        </w:rPr>
      </w:pPr>
      <w:r>
        <w:rPr>
          <w:rFonts w:asciiTheme="majorHAnsi" w:hAnsiTheme="majorHAnsi" w:cstheme="majorHAnsi"/>
          <w:b/>
          <w:bCs/>
          <w:i/>
          <w:iCs/>
        </w:rPr>
        <w:tab/>
        <w:t>but where shall I find help?</w:t>
      </w:r>
    </w:p>
    <w:p w14:paraId="5474BAD9" w14:textId="77777777" w:rsidR="00915EDA" w:rsidRDefault="00000000">
      <w:pPr>
        <w:spacing w:after="0" w:line="240" w:lineRule="auto"/>
        <w:rPr>
          <w:rFonts w:ascii="Calibri Light" w:hAnsi="Calibri Light"/>
        </w:rPr>
      </w:pPr>
      <w:r>
        <w:rPr>
          <w:rFonts w:asciiTheme="majorHAnsi" w:hAnsiTheme="majorHAnsi" w:cstheme="majorHAnsi"/>
          <w:vertAlign w:val="superscript"/>
        </w:rPr>
        <w:t>2</w:t>
      </w:r>
      <w:r>
        <w:rPr>
          <w:rFonts w:asciiTheme="majorHAnsi" w:hAnsiTheme="majorHAnsi" w:cstheme="majorHAnsi"/>
        </w:rPr>
        <w:t>My help comes from the Lord:</w:t>
      </w:r>
    </w:p>
    <w:p w14:paraId="1D31049B" w14:textId="77777777" w:rsidR="00915EDA" w:rsidRDefault="00000000">
      <w:pPr>
        <w:spacing w:after="0" w:line="240" w:lineRule="auto"/>
        <w:rPr>
          <w:rFonts w:ascii="Calibri Light" w:hAnsi="Calibri Light"/>
        </w:rPr>
      </w:pPr>
      <w:r>
        <w:rPr>
          <w:rFonts w:asciiTheme="majorHAnsi" w:hAnsiTheme="majorHAnsi" w:cstheme="majorHAnsi"/>
          <w:b/>
          <w:bCs/>
          <w:i/>
          <w:iCs/>
        </w:rPr>
        <w:tab/>
        <w:t>who has made heaven and earth.</w:t>
      </w:r>
    </w:p>
    <w:p w14:paraId="7C8A65C1" w14:textId="77777777" w:rsidR="00915EDA" w:rsidRDefault="00000000">
      <w:pPr>
        <w:spacing w:after="0" w:line="240" w:lineRule="auto"/>
        <w:rPr>
          <w:rFonts w:ascii="Calibri Light" w:hAnsi="Calibri Light"/>
        </w:rPr>
      </w:pPr>
      <w:r>
        <w:rPr>
          <w:rFonts w:asciiTheme="majorHAnsi" w:hAnsiTheme="majorHAnsi" w:cstheme="majorHAnsi"/>
          <w:vertAlign w:val="superscript"/>
        </w:rPr>
        <w:t>3</w:t>
      </w:r>
      <w:r>
        <w:rPr>
          <w:rFonts w:asciiTheme="majorHAnsi" w:hAnsiTheme="majorHAnsi" w:cstheme="majorHAnsi"/>
        </w:rPr>
        <w:t>He will not suffer your foot to stumble:</w:t>
      </w:r>
    </w:p>
    <w:p w14:paraId="646E86D6" w14:textId="77777777" w:rsidR="00915EDA" w:rsidRDefault="00000000">
      <w:pPr>
        <w:spacing w:after="0" w:line="240" w:lineRule="auto"/>
        <w:rPr>
          <w:rFonts w:ascii="Calibri Light" w:hAnsi="Calibri Light"/>
        </w:rPr>
      </w:pPr>
      <w:r>
        <w:rPr>
          <w:rFonts w:asciiTheme="majorHAnsi" w:hAnsiTheme="majorHAnsi" w:cstheme="majorHAnsi"/>
          <w:b/>
          <w:bCs/>
          <w:i/>
          <w:iCs/>
        </w:rPr>
        <w:tab/>
        <w:t>and he who watches over you will not sleep.</w:t>
      </w:r>
    </w:p>
    <w:p w14:paraId="7F37A4F7" w14:textId="77777777" w:rsidR="00915EDA" w:rsidRDefault="00000000">
      <w:pPr>
        <w:spacing w:after="0" w:line="240" w:lineRule="auto"/>
        <w:rPr>
          <w:rFonts w:ascii="Calibri Light" w:hAnsi="Calibri Light"/>
        </w:rPr>
      </w:pPr>
      <w:r>
        <w:rPr>
          <w:rFonts w:asciiTheme="majorHAnsi" w:hAnsiTheme="majorHAnsi" w:cstheme="majorHAnsi"/>
          <w:vertAlign w:val="superscript"/>
        </w:rPr>
        <w:t>4</w:t>
      </w:r>
      <w:r>
        <w:rPr>
          <w:rFonts w:asciiTheme="majorHAnsi" w:hAnsiTheme="majorHAnsi" w:cstheme="majorHAnsi"/>
        </w:rPr>
        <w:t>Be sure he who has charge of Israel:</w:t>
      </w:r>
    </w:p>
    <w:p w14:paraId="14C0A725" w14:textId="77777777" w:rsidR="00915EDA" w:rsidRDefault="00000000">
      <w:pPr>
        <w:spacing w:after="0" w:line="240" w:lineRule="auto"/>
        <w:rPr>
          <w:rFonts w:ascii="Calibri Light" w:hAnsi="Calibri Light"/>
        </w:rPr>
      </w:pPr>
      <w:r>
        <w:rPr>
          <w:rFonts w:asciiTheme="majorHAnsi" w:hAnsiTheme="majorHAnsi" w:cstheme="majorHAnsi"/>
          <w:b/>
          <w:bCs/>
          <w:i/>
          <w:iCs/>
        </w:rPr>
        <w:tab/>
        <w:t>will neither slumber nor sleep.</w:t>
      </w:r>
    </w:p>
    <w:p w14:paraId="3DD90365" w14:textId="77777777" w:rsidR="00915EDA" w:rsidRDefault="00000000">
      <w:pPr>
        <w:spacing w:after="0" w:line="240" w:lineRule="auto"/>
        <w:rPr>
          <w:rFonts w:ascii="Calibri Light" w:hAnsi="Calibri Light"/>
        </w:rPr>
      </w:pPr>
      <w:r>
        <w:rPr>
          <w:rFonts w:asciiTheme="majorHAnsi" w:hAnsiTheme="majorHAnsi" w:cstheme="majorHAnsi"/>
          <w:vertAlign w:val="superscript"/>
        </w:rPr>
        <w:t>5</w:t>
      </w:r>
      <w:r>
        <w:rPr>
          <w:rFonts w:asciiTheme="majorHAnsi" w:hAnsiTheme="majorHAnsi" w:cstheme="majorHAnsi"/>
        </w:rPr>
        <w:t>The Lord himself is your keeper:</w:t>
      </w:r>
    </w:p>
    <w:p w14:paraId="49640212" w14:textId="77777777" w:rsidR="00915EDA" w:rsidRDefault="00000000">
      <w:pPr>
        <w:spacing w:after="0" w:line="240" w:lineRule="auto"/>
        <w:rPr>
          <w:rFonts w:ascii="Calibri Light" w:hAnsi="Calibri Light"/>
        </w:rPr>
      </w:pPr>
      <w:r>
        <w:rPr>
          <w:rFonts w:asciiTheme="majorHAnsi" w:hAnsiTheme="majorHAnsi" w:cstheme="majorHAnsi"/>
          <w:b/>
          <w:bCs/>
          <w:i/>
          <w:iCs/>
        </w:rPr>
        <w:tab/>
        <w:t>the Lord is your defence upon your right hand;</w:t>
      </w:r>
    </w:p>
    <w:p w14:paraId="1CB05837" w14:textId="77777777" w:rsidR="00915EDA" w:rsidRDefault="00000000">
      <w:pPr>
        <w:spacing w:after="0" w:line="240" w:lineRule="auto"/>
        <w:rPr>
          <w:rFonts w:ascii="Calibri Light" w:hAnsi="Calibri Light"/>
        </w:rPr>
      </w:pPr>
      <w:r>
        <w:rPr>
          <w:rFonts w:asciiTheme="majorHAnsi" w:hAnsiTheme="majorHAnsi" w:cstheme="majorHAnsi"/>
          <w:vertAlign w:val="superscript"/>
        </w:rPr>
        <w:t>6</w:t>
      </w:r>
      <w:r>
        <w:rPr>
          <w:rFonts w:asciiTheme="majorHAnsi" w:hAnsiTheme="majorHAnsi" w:cstheme="majorHAnsi"/>
        </w:rPr>
        <w:t>The sun shall not strike you by day:</w:t>
      </w:r>
    </w:p>
    <w:p w14:paraId="3434EA22" w14:textId="77777777" w:rsidR="00915EDA" w:rsidRDefault="00000000">
      <w:pPr>
        <w:spacing w:after="0" w:line="240" w:lineRule="auto"/>
        <w:rPr>
          <w:rFonts w:ascii="Calibri Light" w:hAnsi="Calibri Light"/>
        </w:rPr>
      </w:pPr>
      <w:r>
        <w:rPr>
          <w:rFonts w:asciiTheme="majorHAnsi" w:hAnsiTheme="majorHAnsi" w:cstheme="majorHAnsi"/>
          <w:b/>
          <w:bCs/>
          <w:i/>
          <w:iCs/>
        </w:rPr>
        <w:tab/>
        <w:t>nor shall the moon by night.</w:t>
      </w:r>
    </w:p>
    <w:p w14:paraId="6D06DE02" w14:textId="77777777" w:rsidR="00915EDA" w:rsidRDefault="00000000">
      <w:pPr>
        <w:spacing w:after="0" w:line="240" w:lineRule="auto"/>
        <w:rPr>
          <w:rFonts w:ascii="Calibri Light" w:hAnsi="Calibri Light"/>
        </w:rPr>
      </w:pPr>
      <w:r>
        <w:rPr>
          <w:rFonts w:asciiTheme="majorHAnsi" w:hAnsiTheme="majorHAnsi" w:cstheme="majorHAnsi"/>
          <w:vertAlign w:val="superscript"/>
        </w:rPr>
        <w:t>7</w:t>
      </w:r>
      <w:r>
        <w:rPr>
          <w:rFonts w:asciiTheme="majorHAnsi" w:hAnsiTheme="majorHAnsi" w:cstheme="majorHAnsi"/>
        </w:rPr>
        <w:t>The Lord will defend you from all evil:</w:t>
      </w:r>
    </w:p>
    <w:p w14:paraId="3B7FF3C1" w14:textId="77777777" w:rsidR="00915EDA" w:rsidRDefault="00000000">
      <w:pPr>
        <w:spacing w:after="0" w:line="240" w:lineRule="auto"/>
        <w:rPr>
          <w:rFonts w:ascii="Calibri Light" w:hAnsi="Calibri Light"/>
        </w:rPr>
      </w:pPr>
      <w:r>
        <w:rPr>
          <w:rFonts w:asciiTheme="majorHAnsi" w:hAnsiTheme="majorHAnsi" w:cstheme="majorHAnsi"/>
          <w:b/>
          <w:bCs/>
          <w:i/>
          <w:iCs/>
        </w:rPr>
        <w:tab/>
        <w:t>it is he who will guard your life.</w:t>
      </w:r>
    </w:p>
    <w:p w14:paraId="36B704DC" w14:textId="77777777" w:rsidR="00915EDA" w:rsidRDefault="00000000">
      <w:pPr>
        <w:spacing w:after="0" w:line="240" w:lineRule="auto"/>
        <w:rPr>
          <w:rFonts w:ascii="Calibri Light" w:hAnsi="Calibri Light"/>
        </w:rPr>
      </w:pPr>
      <w:r>
        <w:rPr>
          <w:rFonts w:asciiTheme="majorHAnsi" w:hAnsiTheme="majorHAnsi" w:cstheme="majorHAnsi"/>
          <w:vertAlign w:val="superscript"/>
        </w:rPr>
        <w:t>8</w:t>
      </w:r>
      <w:r>
        <w:rPr>
          <w:rFonts w:asciiTheme="majorHAnsi" w:hAnsiTheme="majorHAnsi" w:cstheme="majorHAnsi"/>
        </w:rPr>
        <w:t>The Lord will defend your going out and your coming in:</w:t>
      </w:r>
    </w:p>
    <w:p w14:paraId="26424C48" w14:textId="77777777" w:rsidR="00915EDA" w:rsidRDefault="00000000">
      <w:pPr>
        <w:spacing w:after="0" w:line="240" w:lineRule="auto"/>
        <w:rPr>
          <w:rFonts w:ascii="Calibri Light" w:hAnsi="Calibri Light"/>
        </w:rPr>
      </w:pPr>
      <w:r>
        <w:rPr>
          <w:rFonts w:asciiTheme="majorHAnsi" w:hAnsiTheme="majorHAnsi" w:cstheme="majorHAnsi"/>
          <w:b/>
          <w:bCs/>
          <w:i/>
          <w:iCs/>
        </w:rPr>
        <w:tab/>
        <w:t>from this time forward for evermore.</w:t>
      </w:r>
    </w:p>
    <w:p w14:paraId="58753042" w14:textId="77777777" w:rsidR="00915EDA" w:rsidRDefault="00915EDA">
      <w:pPr>
        <w:spacing w:after="0" w:line="240" w:lineRule="auto"/>
        <w:rPr>
          <w:rFonts w:asciiTheme="majorHAnsi" w:eastAsia="Times New Roman" w:hAnsiTheme="majorHAnsi" w:cstheme="majorHAnsi"/>
        </w:rPr>
      </w:pPr>
    </w:p>
    <w:p w14:paraId="22C94678" w14:textId="77777777" w:rsidR="00915EDA" w:rsidRDefault="00000000">
      <w:pPr>
        <w:spacing w:after="0" w:line="240" w:lineRule="auto"/>
      </w:pPr>
      <w:r>
        <w:rPr>
          <w:rStyle w:val="Strong"/>
          <w:rFonts w:asciiTheme="majorHAnsi" w:eastAsia="Times New Roman" w:hAnsiTheme="majorHAnsi" w:cstheme="majorHAnsi"/>
          <w:u w:val="single"/>
        </w:rPr>
        <w:t>The Second Reading is from Romans 4:1-5; 13-17</w:t>
      </w:r>
    </w:p>
    <w:p w14:paraId="1EA1320D" w14:textId="77777777" w:rsidR="00915EDA" w:rsidRDefault="00000000">
      <w:pPr>
        <w:spacing w:after="0" w:line="240" w:lineRule="auto"/>
        <w:rPr>
          <w:rFonts w:ascii="Calibri Light" w:hAnsi="Calibri Light"/>
        </w:rPr>
      </w:pPr>
      <w:r>
        <w:rPr>
          <w:rFonts w:asciiTheme="majorHAnsi" w:eastAsia="Times New Roman" w:hAnsiTheme="majorHAnsi" w:cstheme="majorHAnsi"/>
          <w:vertAlign w:val="superscript"/>
        </w:rPr>
        <w:t>1</w:t>
      </w:r>
      <w:r>
        <w:rPr>
          <w:rFonts w:asciiTheme="majorHAnsi" w:eastAsia="Times New Roman" w:hAnsiTheme="majorHAnsi" w:cstheme="majorHAnsi"/>
        </w:rPr>
        <w:t xml:space="preserve">What then are we to say was gained by Abraham, our ancestor according to the flesh? </w:t>
      </w:r>
      <w:r>
        <w:rPr>
          <w:rFonts w:asciiTheme="majorHAnsi" w:eastAsia="Times New Roman" w:hAnsiTheme="majorHAnsi" w:cstheme="majorHAnsi"/>
          <w:vertAlign w:val="superscript"/>
        </w:rPr>
        <w:t>2</w:t>
      </w:r>
      <w:r>
        <w:rPr>
          <w:rFonts w:asciiTheme="majorHAnsi" w:eastAsia="Times New Roman" w:hAnsiTheme="majorHAnsi" w:cstheme="majorHAnsi"/>
        </w:rPr>
        <w:t xml:space="preserve">For if Abraham was justified by works, he has something to boast about, but not before God. </w:t>
      </w:r>
      <w:r>
        <w:rPr>
          <w:rFonts w:asciiTheme="majorHAnsi" w:eastAsia="Times New Roman" w:hAnsiTheme="majorHAnsi" w:cstheme="majorHAnsi"/>
          <w:vertAlign w:val="superscript"/>
        </w:rPr>
        <w:t>3</w:t>
      </w:r>
      <w:r>
        <w:rPr>
          <w:rFonts w:asciiTheme="majorHAnsi" w:eastAsia="Times New Roman" w:hAnsiTheme="majorHAnsi" w:cstheme="majorHAnsi"/>
        </w:rPr>
        <w:t xml:space="preserve">For what does the scripture say? ‘Abraham believed God, and it was reckoned to him as righteousness.’ </w:t>
      </w:r>
      <w:r>
        <w:rPr>
          <w:rFonts w:asciiTheme="majorHAnsi" w:eastAsia="Times New Roman" w:hAnsiTheme="majorHAnsi" w:cstheme="majorHAnsi"/>
          <w:vertAlign w:val="superscript"/>
        </w:rPr>
        <w:t>4</w:t>
      </w:r>
      <w:r>
        <w:rPr>
          <w:rFonts w:asciiTheme="majorHAnsi" w:eastAsia="Times New Roman" w:hAnsiTheme="majorHAnsi" w:cstheme="majorHAnsi"/>
        </w:rPr>
        <w:t xml:space="preserve">Now to one who works, wages are not reckoned as a gift but as something due. </w:t>
      </w:r>
      <w:r>
        <w:rPr>
          <w:rFonts w:asciiTheme="majorHAnsi" w:eastAsia="Times New Roman" w:hAnsiTheme="majorHAnsi" w:cstheme="majorHAnsi"/>
          <w:vertAlign w:val="superscript"/>
        </w:rPr>
        <w:t>5</w:t>
      </w:r>
      <w:r>
        <w:rPr>
          <w:rFonts w:asciiTheme="majorHAnsi" w:eastAsia="Times New Roman" w:hAnsiTheme="majorHAnsi" w:cstheme="majorHAnsi"/>
        </w:rPr>
        <w:t xml:space="preserve">But to one who without works trusts him who justifies the ungodly, such faith is reckoned as righteousness. </w:t>
      </w:r>
      <w:r>
        <w:rPr>
          <w:rFonts w:asciiTheme="majorHAnsi" w:eastAsia="Times New Roman" w:hAnsiTheme="majorHAnsi" w:cstheme="majorHAnsi"/>
          <w:vertAlign w:val="superscript"/>
        </w:rPr>
        <w:t>13</w:t>
      </w:r>
      <w:r>
        <w:rPr>
          <w:rFonts w:asciiTheme="majorHAnsi" w:eastAsia="Times New Roman" w:hAnsiTheme="majorHAnsi" w:cstheme="majorHAnsi"/>
        </w:rPr>
        <w:t xml:space="preserve">For the promise that he would inherit the world did not come to Abraham or to his descendants through the law but through the righteousness of faith. </w:t>
      </w:r>
      <w:r>
        <w:rPr>
          <w:rFonts w:asciiTheme="majorHAnsi" w:eastAsia="Times New Roman" w:hAnsiTheme="majorHAnsi" w:cstheme="majorHAnsi"/>
          <w:vertAlign w:val="superscript"/>
        </w:rPr>
        <w:t>14</w:t>
      </w:r>
      <w:r>
        <w:rPr>
          <w:rFonts w:asciiTheme="majorHAnsi" w:eastAsia="Times New Roman" w:hAnsiTheme="majorHAnsi" w:cstheme="majorHAnsi"/>
        </w:rPr>
        <w:t xml:space="preserve">If it is the adherents of the law who are to be the heirs, faith is null and the promise is void. </w:t>
      </w:r>
      <w:r>
        <w:rPr>
          <w:rFonts w:asciiTheme="majorHAnsi" w:eastAsia="Times New Roman" w:hAnsiTheme="majorHAnsi" w:cstheme="majorHAnsi"/>
          <w:vertAlign w:val="superscript"/>
        </w:rPr>
        <w:t>15</w:t>
      </w:r>
      <w:r>
        <w:rPr>
          <w:rFonts w:asciiTheme="majorHAnsi" w:eastAsia="Times New Roman" w:hAnsiTheme="majorHAnsi" w:cstheme="majorHAnsi"/>
        </w:rPr>
        <w:t xml:space="preserve">For the law brings wrath; but where there is no law, neither is there violation. </w:t>
      </w:r>
      <w:r>
        <w:rPr>
          <w:rFonts w:asciiTheme="majorHAnsi" w:eastAsia="Times New Roman" w:hAnsiTheme="majorHAnsi" w:cstheme="majorHAnsi"/>
          <w:vertAlign w:val="superscript"/>
        </w:rPr>
        <w:t>16</w:t>
      </w:r>
      <w:r>
        <w:rPr>
          <w:rFonts w:asciiTheme="majorHAnsi" w:eastAsia="Times New Roman" w:hAnsiTheme="majorHAnsi" w:cstheme="majorHAnsi"/>
        </w:rPr>
        <w:t xml:space="preserve">For this reason it depends on faith, in order that the promise may rest on grace and be guaranteed to all his descendants, not only to the adherents of the law but also to those who share the faith of Abraham (for he is the father of all of us, </w:t>
      </w:r>
      <w:r>
        <w:rPr>
          <w:rFonts w:asciiTheme="majorHAnsi" w:eastAsia="Times New Roman" w:hAnsiTheme="majorHAnsi" w:cstheme="majorHAnsi"/>
          <w:vertAlign w:val="superscript"/>
        </w:rPr>
        <w:t>17</w:t>
      </w:r>
      <w:r>
        <w:rPr>
          <w:rFonts w:asciiTheme="majorHAnsi" w:eastAsia="Times New Roman" w:hAnsiTheme="majorHAnsi" w:cstheme="majorHAnsi"/>
        </w:rPr>
        <w:t xml:space="preserve">as it is written, ‘I have made you the father of many nations’)—in the presence of the God in whom he believed, who gives life to the dead and calls into existence the things that do not exist. </w:t>
      </w:r>
    </w:p>
    <w:p w14:paraId="2909E900" w14:textId="77777777" w:rsidR="00915EDA" w:rsidRDefault="00000000">
      <w:pPr>
        <w:spacing w:after="170" w:line="240" w:lineRule="auto"/>
        <w:rPr>
          <w:rFonts w:ascii="Calibri Light" w:hAnsi="Calibri Light"/>
        </w:rPr>
      </w:pPr>
      <w:r>
        <w:rPr>
          <w:rFonts w:asciiTheme="majorHAnsi" w:hAnsiTheme="majorHAnsi" w:cstheme="majorHAnsi"/>
        </w:rPr>
        <w:t xml:space="preserve">Hear the word of the Lord, </w:t>
      </w:r>
      <w:r>
        <w:rPr>
          <w:rFonts w:ascii="Calibri Light" w:hAnsi="Calibri Light" w:cs="Calibri Light"/>
        </w:rPr>
        <w:t xml:space="preserve">         </w:t>
      </w:r>
      <w:r>
        <w:rPr>
          <w:rFonts w:asciiTheme="majorHAnsi" w:hAnsiTheme="majorHAnsi" w:cstheme="majorHAnsi"/>
          <w:b/>
          <w:bCs/>
          <w:i/>
          <w:iCs/>
        </w:rPr>
        <w:t>Thanks be to God</w:t>
      </w:r>
    </w:p>
    <w:p w14:paraId="7C3C7B64" w14:textId="77777777" w:rsidR="00915EDA" w:rsidRDefault="00000000">
      <w:pPr>
        <w:tabs>
          <w:tab w:val="left" w:pos="1134"/>
        </w:tabs>
        <w:spacing w:after="0" w:line="240" w:lineRule="auto"/>
        <w:rPr>
          <w:sz w:val="21"/>
          <w:szCs w:val="21"/>
        </w:rPr>
      </w:pPr>
      <w:r>
        <w:rPr>
          <w:rFonts w:cstheme="majorHAnsi"/>
          <w:i/>
          <w:iCs/>
          <w:sz w:val="21"/>
          <w:szCs w:val="21"/>
        </w:rPr>
        <w:t xml:space="preserve">Priest:  </w:t>
      </w:r>
      <w:r>
        <w:rPr>
          <w:rFonts w:cstheme="majorHAnsi"/>
          <w:i/>
          <w:iCs/>
          <w:sz w:val="21"/>
          <w:szCs w:val="21"/>
        </w:rPr>
        <w:tab/>
        <w:t xml:space="preserve">   Alleluia, Alleluia, Alleluia  </w:t>
      </w:r>
    </w:p>
    <w:p w14:paraId="375695BA" w14:textId="77777777" w:rsidR="00915EDA" w:rsidRDefault="00000000">
      <w:pPr>
        <w:tabs>
          <w:tab w:val="left" w:pos="1134"/>
        </w:tabs>
        <w:spacing w:after="227" w:line="240" w:lineRule="auto"/>
        <w:rPr>
          <w:sz w:val="21"/>
          <w:szCs w:val="21"/>
        </w:rPr>
      </w:pPr>
      <w:r>
        <w:rPr>
          <w:rFonts w:ascii="Calibri Light" w:hAnsi="Calibri Light" w:cstheme="majorHAnsi"/>
          <w:b/>
          <w:bCs/>
          <w:i/>
          <w:iCs/>
          <w:sz w:val="21"/>
          <w:szCs w:val="21"/>
        </w:rPr>
        <w:t>Response:</w:t>
      </w:r>
      <w:r>
        <w:rPr>
          <w:rFonts w:ascii="Calibri Light" w:hAnsi="Calibri Light" w:cstheme="majorHAnsi"/>
          <w:b/>
          <w:bCs/>
          <w:i/>
          <w:iCs/>
          <w:sz w:val="21"/>
          <w:szCs w:val="21"/>
        </w:rPr>
        <w:tab/>
        <w:t xml:space="preserve">   Alleluia, Alleluia, Alleluia </w:t>
      </w:r>
    </w:p>
    <w:p w14:paraId="0FBAD7B7" w14:textId="77777777" w:rsidR="00915EDA" w:rsidRDefault="00000000">
      <w:pPr>
        <w:spacing w:after="0" w:line="240" w:lineRule="auto"/>
      </w:pPr>
      <w:r>
        <w:rPr>
          <w:rFonts w:asciiTheme="majorHAnsi" w:hAnsiTheme="majorHAnsi" w:cstheme="majorHAnsi"/>
          <w:b/>
          <w:bCs/>
          <w:u w:val="single"/>
        </w:rPr>
        <w:t xml:space="preserve">The Holy Gospel according to </w:t>
      </w:r>
      <w:r>
        <w:rPr>
          <w:rStyle w:val="Strong"/>
          <w:rFonts w:asciiTheme="majorHAnsi" w:eastAsia="Times New Roman" w:hAnsiTheme="majorHAnsi" w:cstheme="majorHAnsi"/>
          <w:u w:val="single"/>
        </w:rPr>
        <w:t>John 3:1-17</w:t>
      </w:r>
    </w:p>
    <w:p w14:paraId="0DF2447A" w14:textId="77777777" w:rsidR="00915EDA" w:rsidRDefault="00000000">
      <w:pPr>
        <w:spacing w:after="0" w:line="240" w:lineRule="auto"/>
        <w:rPr>
          <w:rFonts w:ascii="Calibri Light" w:hAnsi="Calibri Light"/>
        </w:rPr>
      </w:pPr>
      <w:r>
        <w:rPr>
          <w:rFonts w:asciiTheme="majorHAnsi" w:eastAsia="Times New Roman" w:hAnsiTheme="majorHAnsi" w:cstheme="majorHAnsi"/>
          <w:vertAlign w:val="superscript"/>
        </w:rPr>
        <w:t>1</w:t>
      </w:r>
      <w:r>
        <w:rPr>
          <w:rFonts w:asciiTheme="majorHAnsi" w:eastAsia="Times New Roman" w:hAnsiTheme="majorHAnsi" w:cstheme="majorHAnsi"/>
        </w:rPr>
        <w:t xml:space="preserve">Now there was a Pharisee named Nicodemus, a leader of the Jews. </w:t>
      </w:r>
      <w:r>
        <w:rPr>
          <w:rFonts w:asciiTheme="majorHAnsi" w:eastAsia="Times New Roman" w:hAnsiTheme="majorHAnsi" w:cstheme="majorHAnsi"/>
          <w:vertAlign w:val="superscript"/>
        </w:rPr>
        <w:t>2</w:t>
      </w:r>
      <w:r>
        <w:rPr>
          <w:rFonts w:asciiTheme="majorHAnsi" w:eastAsia="Times New Roman" w:hAnsiTheme="majorHAnsi" w:cstheme="majorHAnsi"/>
        </w:rPr>
        <w:t xml:space="preserve">He came to Jesus by night and said to him, ‘Rabbi, we know that you are a teacher who has come from God; for no one can do these signs that you do apart from the presence of God.’ </w:t>
      </w:r>
      <w:r>
        <w:rPr>
          <w:rFonts w:asciiTheme="majorHAnsi" w:eastAsia="Times New Roman" w:hAnsiTheme="majorHAnsi" w:cstheme="majorHAnsi"/>
          <w:vertAlign w:val="superscript"/>
        </w:rPr>
        <w:t>3</w:t>
      </w:r>
      <w:r>
        <w:rPr>
          <w:rFonts w:asciiTheme="majorHAnsi" w:eastAsia="Times New Roman" w:hAnsiTheme="majorHAnsi" w:cstheme="majorHAnsi"/>
        </w:rPr>
        <w:t xml:space="preserve">Jesus answered him, ‘Very truly, I tell you, no one can see the kingdom of God without being born from above.’ </w:t>
      </w:r>
      <w:r>
        <w:rPr>
          <w:rFonts w:asciiTheme="majorHAnsi" w:eastAsia="Times New Roman" w:hAnsiTheme="majorHAnsi" w:cstheme="majorHAnsi"/>
          <w:vertAlign w:val="superscript"/>
        </w:rPr>
        <w:t>4</w:t>
      </w:r>
      <w:r>
        <w:rPr>
          <w:rFonts w:asciiTheme="majorHAnsi" w:eastAsia="Times New Roman" w:hAnsiTheme="majorHAnsi" w:cstheme="majorHAnsi"/>
        </w:rPr>
        <w:t xml:space="preserve">Nicodemus said to him, ‘How can anyone be born after having grown old? Can one enter a second time into the mother’s womb and be born?’ </w:t>
      </w:r>
      <w:r>
        <w:rPr>
          <w:rFonts w:asciiTheme="majorHAnsi" w:eastAsia="Times New Roman" w:hAnsiTheme="majorHAnsi" w:cstheme="majorHAnsi"/>
          <w:vertAlign w:val="superscript"/>
        </w:rPr>
        <w:t>5</w:t>
      </w:r>
      <w:r>
        <w:rPr>
          <w:rFonts w:asciiTheme="majorHAnsi" w:eastAsia="Times New Roman" w:hAnsiTheme="majorHAnsi" w:cstheme="majorHAnsi"/>
        </w:rPr>
        <w:t xml:space="preserve">Jesus answered, ‘Very truly, I tell you, no one can enter the kingdom of God without being born of water and Spirit. </w:t>
      </w:r>
      <w:r>
        <w:rPr>
          <w:rFonts w:asciiTheme="majorHAnsi" w:eastAsia="Times New Roman" w:hAnsiTheme="majorHAnsi" w:cstheme="majorHAnsi"/>
          <w:vertAlign w:val="superscript"/>
        </w:rPr>
        <w:t>6</w:t>
      </w:r>
      <w:r>
        <w:rPr>
          <w:rFonts w:asciiTheme="majorHAnsi" w:eastAsia="Times New Roman" w:hAnsiTheme="majorHAnsi" w:cstheme="majorHAnsi"/>
        </w:rPr>
        <w:t xml:space="preserve">What is born of the flesh is flesh, and what is born of the Spirit is spirit. </w:t>
      </w:r>
      <w:r>
        <w:rPr>
          <w:rFonts w:asciiTheme="majorHAnsi" w:eastAsia="Times New Roman" w:hAnsiTheme="majorHAnsi" w:cstheme="majorHAnsi"/>
          <w:vertAlign w:val="superscript"/>
        </w:rPr>
        <w:t>7</w:t>
      </w:r>
      <w:r>
        <w:rPr>
          <w:rFonts w:asciiTheme="majorHAnsi" w:eastAsia="Times New Roman" w:hAnsiTheme="majorHAnsi" w:cstheme="majorHAnsi"/>
        </w:rPr>
        <w:t xml:space="preserve">Do not be astonished that I said to you, “You must be born from above.” </w:t>
      </w:r>
      <w:r>
        <w:rPr>
          <w:rFonts w:asciiTheme="majorHAnsi" w:eastAsia="Times New Roman" w:hAnsiTheme="majorHAnsi" w:cstheme="majorHAnsi"/>
          <w:vertAlign w:val="superscript"/>
        </w:rPr>
        <w:t>8</w:t>
      </w:r>
      <w:r>
        <w:rPr>
          <w:rFonts w:asciiTheme="majorHAnsi" w:eastAsia="Times New Roman" w:hAnsiTheme="majorHAnsi" w:cstheme="majorHAnsi"/>
        </w:rPr>
        <w:t xml:space="preserve">The wind blows where it chooses, and you hear the sound of it, but you do not know where it comes from or where it goes. So it is with everyone who is born of the Spirit.’ </w:t>
      </w:r>
      <w:r>
        <w:rPr>
          <w:rFonts w:asciiTheme="majorHAnsi" w:eastAsia="Times New Roman" w:hAnsiTheme="majorHAnsi" w:cstheme="majorHAnsi"/>
          <w:vertAlign w:val="superscript"/>
        </w:rPr>
        <w:t>9</w:t>
      </w:r>
      <w:r>
        <w:rPr>
          <w:rFonts w:asciiTheme="majorHAnsi" w:eastAsia="Times New Roman" w:hAnsiTheme="majorHAnsi" w:cstheme="majorHAnsi"/>
        </w:rPr>
        <w:t xml:space="preserve">Nicodemus said to him, ‘How can these things be?’ </w:t>
      </w:r>
      <w:r>
        <w:rPr>
          <w:rFonts w:asciiTheme="majorHAnsi" w:eastAsia="Times New Roman" w:hAnsiTheme="majorHAnsi" w:cstheme="majorHAnsi"/>
          <w:vertAlign w:val="superscript"/>
        </w:rPr>
        <w:t>10</w:t>
      </w:r>
      <w:r>
        <w:rPr>
          <w:rFonts w:asciiTheme="majorHAnsi" w:eastAsia="Times New Roman" w:hAnsiTheme="majorHAnsi" w:cstheme="majorHAnsi"/>
        </w:rPr>
        <w:t xml:space="preserve">Jesus answered him, ‘Are you a teacher of Israel, and yet you do not understand these things? </w:t>
      </w:r>
      <w:r>
        <w:rPr>
          <w:rFonts w:asciiTheme="majorHAnsi" w:eastAsia="Times New Roman" w:hAnsiTheme="majorHAnsi" w:cstheme="majorHAnsi"/>
          <w:vertAlign w:val="superscript"/>
        </w:rPr>
        <w:t>11</w:t>
      </w:r>
      <w:r>
        <w:rPr>
          <w:rFonts w:asciiTheme="majorHAnsi" w:eastAsia="Times New Roman" w:hAnsiTheme="majorHAnsi" w:cstheme="majorHAnsi"/>
        </w:rPr>
        <w:t xml:space="preserve">‘Very truly, I tell you, we speak of what we know and testify to what we have seen; yet you do not receive our testimony. </w:t>
      </w:r>
      <w:r>
        <w:rPr>
          <w:rFonts w:asciiTheme="majorHAnsi" w:eastAsia="Times New Roman" w:hAnsiTheme="majorHAnsi" w:cstheme="majorHAnsi"/>
          <w:vertAlign w:val="superscript"/>
        </w:rPr>
        <w:t>12</w:t>
      </w:r>
      <w:r>
        <w:rPr>
          <w:rFonts w:asciiTheme="majorHAnsi" w:eastAsia="Times New Roman" w:hAnsiTheme="majorHAnsi" w:cstheme="majorHAnsi"/>
        </w:rPr>
        <w:t xml:space="preserve">If I </w:t>
      </w:r>
      <w:r>
        <w:rPr>
          <w:rFonts w:asciiTheme="majorHAnsi" w:eastAsia="Times New Roman" w:hAnsiTheme="majorHAnsi" w:cstheme="majorHAnsi"/>
        </w:rPr>
        <w:lastRenderedPageBreak/>
        <w:t xml:space="preserve">have told you about earthly things and you do not believe, how can you believe if I tell you about heavenly things? </w:t>
      </w:r>
      <w:r>
        <w:rPr>
          <w:rFonts w:asciiTheme="majorHAnsi" w:eastAsia="Times New Roman" w:hAnsiTheme="majorHAnsi" w:cstheme="majorHAnsi"/>
          <w:vertAlign w:val="superscript"/>
        </w:rPr>
        <w:t>13</w:t>
      </w:r>
      <w:r>
        <w:rPr>
          <w:rFonts w:asciiTheme="majorHAnsi" w:eastAsia="Times New Roman" w:hAnsiTheme="majorHAnsi" w:cstheme="majorHAnsi"/>
        </w:rPr>
        <w:t xml:space="preserve">No one has ascended into heaven except the one who descended from heaven, the Son of Man. </w:t>
      </w:r>
      <w:r>
        <w:rPr>
          <w:rFonts w:asciiTheme="majorHAnsi" w:eastAsia="Times New Roman" w:hAnsiTheme="majorHAnsi" w:cstheme="majorHAnsi"/>
          <w:vertAlign w:val="superscript"/>
        </w:rPr>
        <w:t>14</w:t>
      </w:r>
      <w:r>
        <w:rPr>
          <w:rFonts w:asciiTheme="majorHAnsi" w:eastAsia="Times New Roman" w:hAnsiTheme="majorHAnsi" w:cstheme="majorHAnsi"/>
        </w:rPr>
        <w:t xml:space="preserve">And just as Moses lifted up the serpent in the wilderness, so must the Son of Man be lifted up, </w:t>
      </w:r>
      <w:r>
        <w:rPr>
          <w:rFonts w:asciiTheme="majorHAnsi" w:eastAsia="Times New Roman" w:hAnsiTheme="majorHAnsi" w:cstheme="majorHAnsi"/>
          <w:vertAlign w:val="superscript"/>
        </w:rPr>
        <w:t>15</w:t>
      </w:r>
      <w:r>
        <w:rPr>
          <w:rFonts w:asciiTheme="majorHAnsi" w:eastAsia="Times New Roman" w:hAnsiTheme="majorHAnsi" w:cstheme="majorHAnsi"/>
        </w:rPr>
        <w:t xml:space="preserve">that whoever believes in him may have eternal life. </w:t>
      </w:r>
      <w:r>
        <w:rPr>
          <w:rFonts w:asciiTheme="majorHAnsi" w:eastAsia="Times New Roman" w:hAnsiTheme="majorHAnsi" w:cstheme="majorHAnsi"/>
          <w:vertAlign w:val="superscript"/>
        </w:rPr>
        <w:t>16</w:t>
      </w:r>
      <w:r>
        <w:rPr>
          <w:rFonts w:asciiTheme="majorHAnsi" w:eastAsia="Times New Roman" w:hAnsiTheme="majorHAnsi" w:cstheme="majorHAnsi"/>
        </w:rPr>
        <w:t xml:space="preserve">‘For God so loved the world that he gave his only Son, so that everyone who believes in him may not perish but may have eternal life. </w:t>
      </w:r>
      <w:r>
        <w:rPr>
          <w:rFonts w:asciiTheme="majorHAnsi" w:eastAsia="Times New Roman" w:hAnsiTheme="majorHAnsi" w:cstheme="majorHAnsi"/>
          <w:vertAlign w:val="superscript"/>
        </w:rPr>
        <w:t>17</w:t>
      </w:r>
      <w:r>
        <w:rPr>
          <w:rFonts w:asciiTheme="majorHAnsi" w:eastAsia="Times New Roman" w:hAnsiTheme="majorHAnsi" w:cstheme="majorHAnsi"/>
        </w:rPr>
        <w:t xml:space="preserve">‘Indeed, God did not send the Son into the world to condemn the world, but in order that the world might be saved through him. </w:t>
      </w:r>
    </w:p>
    <w:p w14:paraId="2239AA41" w14:textId="77777777" w:rsidR="00915EDA" w:rsidRDefault="00000000">
      <w:pPr>
        <w:spacing w:after="0" w:line="240" w:lineRule="auto"/>
        <w:rPr>
          <w:rFonts w:ascii="Calibri Light" w:hAnsi="Calibri Light"/>
        </w:rPr>
      </w:pPr>
      <w:r>
        <w:rPr>
          <w:rFonts w:asciiTheme="majorHAnsi" w:hAnsiTheme="majorHAnsi" w:cstheme="majorHAnsi"/>
        </w:rPr>
        <w:t xml:space="preserve">This is the Gospel of the Lord, </w:t>
      </w:r>
    </w:p>
    <w:p w14:paraId="1945405B" w14:textId="77777777" w:rsidR="00915EDA" w:rsidRDefault="00000000">
      <w:pPr>
        <w:spacing w:after="0" w:line="240" w:lineRule="auto"/>
        <w:jc w:val="right"/>
        <w:rPr>
          <w:rFonts w:ascii="Calibri Light" w:hAnsi="Calibri Light"/>
        </w:rPr>
      </w:pPr>
      <w:r>
        <w:rPr>
          <w:rFonts w:asciiTheme="majorHAnsi" w:hAnsiTheme="majorHAnsi" w:cstheme="majorHAnsi"/>
          <w:b/>
          <w:bCs/>
          <w:i/>
          <w:iCs/>
        </w:rPr>
        <w:t>Praise to you, Lord Jesus Christ.</w:t>
      </w:r>
    </w:p>
    <w:p w14:paraId="10C29424" w14:textId="77777777" w:rsidR="00915EDA" w:rsidRDefault="00915EDA">
      <w:pPr>
        <w:spacing w:after="0" w:line="240" w:lineRule="auto"/>
        <w:jc w:val="right"/>
        <w:rPr>
          <w:rFonts w:ascii="Calibri Light" w:hAnsi="Calibri Light"/>
        </w:rPr>
      </w:pPr>
    </w:p>
    <w:p w14:paraId="13B9DB95" w14:textId="77777777" w:rsidR="00915EDA" w:rsidRDefault="00000000">
      <w:pPr>
        <w:spacing w:after="0" w:line="240" w:lineRule="auto"/>
      </w:pPr>
      <w:r>
        <w:rPr>
          <w:rFonts w:eastAsia="Times New Roman" w:cs="Calibri"/>
          <w:i/>
          <w:iCs/>
          <w:color w:val="000000"/>
          <w:lang w:eastAsia="en-AU"/>
        </w:rPr>
        <w:t xml:space="preserve">🙏 </w:t>
      </w:r>
    </w:p>
    <w:p w14:paraId="5C29A6F0" w14:textId="77777777" w:rsidR="00915EDA" w:rsidRDefault="00000000">
      <w:pPr>
        <w:spacing w:after="170" w:line="240" w:lineRule="auto"/>
        <w:rPr>
          <w:sz w:val="21"/>
          <w:szCs w:val="21"/>
        </w:rPr>
      </w:pPr>
      <w:r>
        <w:rPr>
          <w:rFonts w:asciiTheme="majorHAnsi" w:hAnsiTheme="majorHAnsi" w:cstheme="majorHAnsi"/>
          <w:b/>
          <w:bCs/>
          <w:sz w:val="21"/>
          <w:szCs w:val="21"/>
          <w:lang w:eastAsia="en-AU"/>
        </w:rPr>
        <w:t>Please pray for healing blessings</w:t>
      </w:r>
      <w:r>
        <w:rPr>
          <w:rFonts w:asciiTheme="majorHAnsi" w:hAnsiTheme="majorHAnsi" w:cstheme="majorHAnsi"/>
          <w:sz w:val="21"/>
          <w:szCs w:val="21"/>
          <w:lang w:eastAsia="en-AU"/>
        </w:rPr>
        <w:t xml:space="preserve"> for those who are sick in body, mind or spirit, </w:t>
      </w:r>
      <w:r>
        <w:rPr>
          <w:rFonts w:ascii="Calibri Light" w:hAnsi="Calibri Light" w:cs="Calibri Light"/>
          <w:color w:val="000000"/>
          <w:sz w:val="21"/>
          <w:szCs w:val="21"/>
          <w:lang w:eastAsia="en-AU"/>
        </w:rPr>
        <w:t xml:space="preserve">and those who have asked us to intercede on their behalf  – </w:t>
      </w:r>
      <w:r>
        <w:rPr>
          <w:rFonts w:ascii="Calibri Light" w:hAnsi="Calibri Light" w:cs="Calibri Light"/>
          <w:i/>
          <w:iCs/>
          <w:color w:val="000000"/>
          <w:sz w:val="21"/>
          <w:szCs w:val="21"/>
          <w:lang w:eastAsia="en-AU"/>
        </w:rPr>
        <w:t xml:space="preserve">  Jim, Liz and Dave Bryce, Reg,</w:t>
      </w:r>
      <w:r>
        <w:rPr>
          <w:rFonts w:ascii="Calibri Light" w:hAnsi="Calibri Light" w:cs="Calibri Light"/>
          <w:color w:val="000000"/>
          <w:sz w:val="21"/>
          <w:szCs w:val="21"/>
          <w:lang w:eastAsia="en-AU"/>
        </w:rPr>
        <w:t xml:space="preserve">  </w:t>
      </w:r>
      <w:r>
        <w:rPr>
          <w:rFonts w:ascii="Calibri Light" w:hAnsi="Calibri Light" w:cs="Calibri Light"/>
          <w:i/>
          <w:iCs/>
          <w:color w:val="000000"/>
          <w:sz w:val="21"/>
          <w:szCs w:val="21"/>
          <w:lang w:eastAsia="en-AU"/>
        </w:rPr>
        <w:t>Imogen,  Mick,</w:t>
      </w:r>
      <w:r>
        <w:rPr>
          <w:rFonts w:ascii="Calibri Light" w:eastAsia="Times New Roman" w:hAnsi="Calibri Light" w:cs="Calibri Light"/>
          <w:i/>
          <w:iCs/>
          <w:color w:val="000000"/>
          <w:sz w:val="21"/>
          <w:szCs w:val="21"/>
          <w:lang w:eastAsia="en-AU"/>
        </w:rPr>
        <w:t xml:space="preserve"> </w:t>
      </w:r>
      <w:r>
        <w:rPr>
          <w:rFonts w:ascii="Calibri Light" w:hAnsi="Calibri Light" w:cs="Calibri Light"/>
          <w:i/>
          <w:iCs/>
          <w:color w:val="000000"/>
          <w:sz w:val="21"/>
          <w:szCs w:val="21"/>
          <w:lang w:eastAsia="en-AU"/>
        </w:rPr>
        <w:t xml:space="preserve">Kenneth, </w:t>
      </w:r>
      <w:r>
        <w:rPr>
          <w:rFonts w:ascii="Calibri Light" w:eastAsia="Times New Roman" w:hAnsi="Calibri Light" w:cs="Calibri Light"/>
          <w:i/>
          <w:iCs/>
          <w:color w:val="000000"/>
          <w:sz w:val="21"/>
          <w:szCs w:val="21"/>
          <w:lang w:eastAsia="en-AU"/>
        </w:rPr>
        <w:t>Janet,</w:t>
      </w:r>
      <w:r>
        <w:rPr>
          <w:rFonts w:ascii="Calibri Light" w:hAnsi="Calibri Light" w:cs="Calibri Light"/>
          <w:i/>
          <w:iCs/>
          <w:color w:val="000000"/>
          <w:sz w:val="21"/>
          <w:szCs w:val="21"/>
          <w:lang w:eastAsia="en-AU"/>
        </w:rPr>
        <w:t xml:space="preserve"> Ida, </w:t>
      </w:r>
      <w:r>
        <w:rPr>
          <w:rFonts w:ascii="Calibri Light" w:eastAsia="Times New Roman" w:hAnsi="Calibri Light" w:cs="Calibri Light"/>
          <w:i/>
          <w:iCs/>
          <w:color w:val="000000"/>
          <w:sz w:val="21"/>
          <w:szCs w:val="21"/>
          <w:lang w:eastAsia="en-AU"/>
        </w:rPr>
        <w:t xml:space="preserve">Enid, </w:t>
      </w:r>
      <w:r>
        <w:rPr>
          <w:rFonts w:ascii="Calibri Light" w:hAnsi="Calibri Light" w:cs="Calibri Light"/>
          <w:i/>
          <w:iCs/>
          <w:color w:val="000000"/>
          <w:sz w:val="21"/>
          <w:szCs w:val="21"/>
          <w:lang w:eastAsia="en-AU"/>
        </w:rPr>
        <w:t xml:space="preserve"> </w:t>
      </w:r>
      <w:r>
        <w:rPr>
          <w:rFonts w:ascii="Calibri Light" w:eastAsia="Times New Roman" w:hAnsi="Calibri Light" w:cs="Calibri Light"/>
          <w:i/>
          <w:iCs/>
          <w:color w:val="000000"/>
          <w:sz w:val="21"/>
          <w:szCs w:val="21"/>
          <w:lang w:eastAsia="en-AU"/>
        </w:rPr>
        <w:t xml:space="preserve">Joan, Paul, Max, James G., Therese,  Maureen,  Georgina, Merlin Morgan,  Samantha, Millie and Sophie, </w:t>
      </w:r>
      <w:r>
        <w:rPr>
          <w:rFonts w:ascii="Calibri Light" w:eastAsia="Times New Roman" w:hAnsi="Calibri Light" w:cs="Calibri Light"/>
          <w:color w:val="000000"/>
          <w:sz w:val="21"/>
          <w:szCs w:val="21"/>
          <w:lang w:eastAsia="en-AU"/>
        </w:rPr>
        <w:t>and give thanks for healing blessings received.  Pray for those who are in need about whom only God knows and give thanks for His presence with them.</w:t>
      </w:r>
    </w:p>
    <w:p w14:paraId="44F62DCA" w14:textId="77777777" w:rsidR="00915EDA" w:rsidRDefault="00000000">
      <w:pPr>
        <w:spacing w:after="57" w:line="240" w:lineRule="auto"/>
        <w:rPr>
          <w:sz w:val="21"/>
          <w:szCs w:val="21"/>
        </w:rPr>
      </w:pPr>
      <w:r>
        <w:rPr>
          <w:rFonts w:ascii="Calibri Light" w:eastAsia="Times New Roman" w:hAnsi="Calibri Light" w:cs="Calibri"/>
          <w:b/>
          <w:bCs/>
          <w:sz w:val="21"/>
          <w:szCs w:val="21"/>
          <w:lang w:eastAsia="en-AU"/>
        </w:rPr>
        <w:t>Please pray</w:t>
      </w:r>
      <w:r>
        <w:rPr>
          <w:rFonts w:ascii="Calibri Light" w:eastAsia="Times New Roman" w:hAnsi="Calibri Light" w:cs="Calibri"/>
          <w:b/>
          <w:bCs/>
          <w:color w:val="FF1744"/>
          <w:sz w:val="21"/>
          <w:szCs w:val="21"/>
          <w:lang w:eastAsia="en-AU"/>
        </w:rPr>
        <w:t xml:space="preserve"> </w:t>
      </w:r>
      <w:r>
        <w:rPr>
          <w:rFonts w:ascii="Calibri Light" w:eastAsia="Times New Roman" w:hAnsi="Calibri Light" w:cs="Calibri"/>
          <w:b/>
          <w:bCs/>
          <w:color w:val="000000"/>
          <w:sz w:val="21"/>
          <w:szCs w:val="21"/>
          <w:lang w:eastAsia="en-AU"/>
        </w:rPr>
        <w:t xml:space="preserve">for those who have died recently </w:t>
      </w:r>
      <w:r>
        <w:rPr>
          <w:rFonts w:ascii="Calibri Light" w:eastAsia="Times New Roman" w:hAnsi="Calibri Light" w:cs="Calibri"/>
          <w:color w:val="000000"/>
          <w:sz w:val="21"/>
          <w:szCs w:val="21"/>
          <w:lang w:eastAsia="en-AU"/>
        </w:rPr>
        <w:t xml:space="preserve">and those who have died as a result of war and terrorism, and we remember those who have died as the result of natural disasters or domestic violence;  We remember also our loved ones who are now resting in peace with you especially </w:t>
      </w:r>
      <w:r>
        <w:rPr>
          <w:rFonts w:ascii="Calibri Light" w:eastAsia="Times New Roman" w:hAnsi="Calibri Light" w:cs="Calibri"/>
          <w:i/>
          <w:iCs/>
          <w:color w:val="000000"/>
          <w:sz w:val="21"/>
          <w:szCs w:val="21"/>
          <w:lang w:eastAsia="en-AU"/>
        </w:rPr>
        <w:t>Victor Holmes, Tom Robinson, Margaret Nenkie and Fred Hawkins.</w:t>
      </w:r>
    </w:p>
    <w:p w14:paraId="334767BD" w14:textId="77777777" w:rsidR="00915EDA" w:rsidRDefault="00000000">
      <w:pPr>
        <w:spacing w:after="0" w:line="240" w:lineRule="auto"/>
      </w:pPr>
      <w:r>
        <w:rPr>
          <w:rFonts w:ascii="Calibri Light" w:eastAsia="Times New Roman" w:hAnsi="Calibri Light" w:cs="Calibri"/>
          <w:i/>
          <w:iCs/>
          <w:color w:val="000000"/>
          <w:sz w:val="21"/>
          <w:szCs w:val="21"/>
          <w:lang w:eastAsia="en-AU"/>
        </w:rPr>
        <w:t xml:space="preserve">Rest eternal grant to them O Lord, and let light perpetual shine upon them.               🙏  </w:t>
      </w:r>
    </w:p>
    <w:p w14:paraId="556390D4" w14:textId="77777777" w:rsidR="00915EDA" w:rsidRDefault="00915EDA">
      <w:pPr>
        <w:spacing w:after="0" w:line="240" w:lineRule="auto"/>
        <w:rPr>
          <w:rFonts w:asciiTheme="majorHAnsi" w:hAnsiTheme="majorHAnsi" w:cstheme="majorHAnsi"/>
          <w:u w:val="single"/>
        </w:rPr>
      </w:pPr>
    </w:p>
    <w:p w14:paraId="67B806AE" w14:textId="77777777" w:rsidR="00915EDA" w:rsidRDefault="00915EDA">
      <w:pPr>
        <w:spacing w:after="0" w:line="240" w:lineRule="auto"/>
        <w:rPr>
          <w:rFonts w:cstheme="majorHAnsi"/>
          <w:b/>
          <w:bCs/>
          <w:u w:val="single"/>
          <w:lang w:eastAsia="en-AU"/>
        </w:rPr>
      </w:pPr>
    </w:p>
    <w:p w14:paraId="19E5301C" w14:textId="77777777" w:rsidR="00915EDA" w:rsidRDefault="00000000">
      <w:pPr>
        <w:spacing w:after="227" w:line="240" w:lineRule="auto"/>
        <w:jc w:val="center"/>
        <w:rPr>
          <w:rFonts w:ascii="Calibri Light" w:hAnsi="Calibri Light"/>
          <w:sz w:val="24"/>
          <w:szCs w:val="24"/>
        </w:rPr>
      </w:pPr>
      <w:r>
        <w:rPr>
          <w:rFonts w:ascii="Calibri Light" w:hAnsi="Calibri Light" w:cs="Calibri"/>
          <w:b/>
          <w:bCs/>
          <w:sz w:val="24"/>
          <w:szCs w:val="24"/>
          <w:u w:val="single"/>
        </w:rPr>
        <w:t xml:space="preserve">NOTICES </w:t>
      </w:r>
    </w:p>
    <w:p w14:paraId="08734F0F" w14:textId="77777777" w:rsidR="00915EDA" w:rsidRDefault="00000000">
      <w:pPr>
        <w:spacing w:after="227" w:line="240" w:lineRule="auto"/>
        <w:rPr>
          <w:b/>
          <w:bCs/>
        </w:rPr>
      </w:pPr>
      <w:r>
        <w:rPr>
          <w:b/>
          <w:bCs/>
        </w:rPr>
        <w:t xml:space="preserve">Happy birthday </w:t>
      </w:r>
      <w:r>
        <w:t>to Betty Edwards.</w:t>
      </w:r>
    </w:p>
    <w:p w14:paraId="4AAC9E5B" w14:textId="77777777" w:rsidR="00915EDA" w:rsidRDefault="00000000">
      <w:pPr>
        <w:spacing w:line="240" w:lineRule="auto"/>
        <w:rPr>
          <w:rFonts w:ascii="Calibri Light" w:hAnsi="Calibri Light"/>
        </w:rPr>
      </w:pPr>
      <w:r>
        <w:rPr>
          <w:rFonts w:ascii="Calibri Light" w:hAnsi="Calibri Light" w:cs="Calibri"/>
          <w:b/>
          <w:bCs/>
        </w:rPr>
        <w:t>TODAY:</w:t>
      </w:r>
      <w:r>
        <w:rPr>
          <w:rFonts w:ascii="Calibri Light" w:hAnsi="Calibri Light" w:cs="Calibri"/>
        </w:rPr>
        <w:t xml:space="preserve">  Lent continues: the penitential 40 days leading up to the celebration of Easter Sunday.  You will notice some differences in the Sunday services during Lent.  </w:t>
      </w:r>
    </w:p>
    <w:p w14:paraId="5B43F3D4" w14:textId="77777777" w:rsidR="00915EDA" w:rsidRDefault="00000000">
      <w:pPr>
        <w:pStyle w:val="ListParagraph"/>
        <w:numPr>
          <w:ilvl w:val="0"/>
          <w:numId w:val="1"/>
        </w:numPr>
        <w:spacing w:line="240" w:lineRule="auto"/>
        <w:rPr>
          <w:rFonts w:ascii="Calibri Light" w:hAnsi="Calibri Light"/>
        </w:rPr>
      </w:pPr>
      <w:r>
        <w:rPr>
          <w:rFonts w:ascii="Calibri Light" w:hAnsi="Calibri Light" w:cs="Calibri"/>
        </w:rPr>
        <w:t xml:space="preserve">The ministers enter in silence. </w:t>
      </w:r>
    </w:p>
    <w:p w14:paraId="58EE05FF" w14:textId="77777777" w:rsidR="00915EDA" w:rsidRDefault="00000000">
      <w:pPr>
        <w:pStyle w:val="ListParagraph"/>
        <w:numPr>
          <w:ilvl w:val="0"/>
          <w:numId w:val="1"/>
        </w:numPr>
        <w:spacing w:line="240" w:lineRule="auto"/>
        <w:rPr>
          <w:rFonts w:ascii="Calibri Light" w:hAnsi="Calibri Light"/>
        </w:rPr>
      </w:pPr>
      <w:r>
        <w:rPr>
          <w:rFonts w:ascii="Calibri Light" w:hAnsi="Calibri Light" w:cs="Calibri"/>
        </w:rPr>
        <w:t xml:space="preserve">The service begins with a penitential hymn instead of the prayer of preparation. </w:t>
      </w:r>
    </w:p>
    <w:p w14:paraId="3E68FCC0" w14:textId="77777777" w:rsidR="00915EDA" w:rsidRDefault="00000000">
      <w:pPr>
        <w:pStyle w:val="ListParagraph"/>
        <w:numPr>
          <w:ilvl w:val="0"/>
          <w:numId w:val="1"/>
        </w:numPr>
        <w:spacing w:line="240" w:lineRule="auto"/>
        <w:rPr>
          <w:rFonts w:ascii="Calibri Light" w:hAnsi="Calibri Light"/>
        </w:rPr>
      </w:pPr>
      <w:r>
        <w:rPr>
          <w:rFonts w:ascii="Calibri Light" w:hAnsi="Calibri Light" w:cs="Calibri"/>
        </w:rPr>
        <w:t xml:space="preserve">The liturgy is said throughout, not sung (except for the hymns) </w:t>
      </w:r>
    </w:p>
    <w:p w14:paraId="5CB527EB" w14:textId="77777777" w:rsidR="00915EDA" w:rsidRDefault="00000000">
      <w:pPr>
        <w:pStyle w:val="ListParagraph"/>
        <w:numPr>
          <w:ilvl w:val="0"/>
          <w:numId w:val="1"/>
        </w:numPr>
        <w:spacing w:line="240" w:lineRule="auto"/>
        <w:rPr>
          <w:rFonts w:ascii="Calibri Light" w:hAnsi="Calibri Light"/>
        </w:rPr>
      </w:pPr>
      <w:r>
        <w:rPr>
          <w:rFonts w:ascii="Calibri Light" w:hAnsi="Calibri Light" w:cs="Calibri"/>
        </w:rPr>
        <w:t xml:space="preserve">There is no Gloria in the liturgy; </w:t>
      </w:r>
    </w:p>
    <w:p w14:paraId="2CC937DE" w14:textId="77777777" w:rsidR="00915EDA" w:rsidRDefault="00000000">
      <w:pPr>
        <w:pStyle w:val="ListParagraph"/>
        <w:numPr>
          <w:ilvl w:val="0"/>
          <w:numId w:val="1"/>
        </w:numPr>
        <w:spacing w:line="240" w:lineRule="auto"/>
        <w:rPr>
          <w:rFonts w:ascii="Calibri Light" w:hAnsi="Calibri Light"/>
        </w:rPr>
      </w:pPr>
      <w:r>
        <w:rPr>
          <w:rFonts w:ascii="Calibri Light" w:hAnsi="Calibri Light" w:cs="Calibri"/>
        </w:rPr>
        <w:t xml:space="preserve">There is no recitation of the Nicene Creed. </w:t>
      </w:r>
    </w:p>
    <w:p w14:paraId="3E70FCCA" w14:textId="77777777" w:rsidR="00915EDA" w:rsidRDefault="00000000">
      <w:pPr>
        <w:pStyle w:val="ListParagraph"/>
        <w:numPr>
          <w:ilvl w:val="0"/>
          <w:numId w:val="1"/>
        </w:numPr>
        <w:spacing w:line="240" w:lineRule="auto"/>
        <w:rPr>
          <w:rFonts w:ascii="Calibri Light" w:hAnsi="Calibri Light"/>
        </w:rPr>
      </w:pPr>
      <w:r>
        <w:rPr>
          <w:rFonts w:ascii="Calibri Light" w:hAnsi="Calibri Light" w:cs="Calibri"/>
        </w:rPr>
        <w:t xml:space="preserve">There is no singing of “O Lord Hear my Prayer” before and after the intercessions </w:t>
      </w:r>
    </w:p>
    <w:p w14:paraId="0F9EB39E" w14:textId="77777777" w:rsidR="00915EDA" w:rsidRDefault="00000000">
      <w:pPr>
        <w:pStyle w:val="ListParagraph"/>
        <w:numPr>
          <w:ilvl w:val="0"/>
          <w:numId w:val="1"/>
        </w:numPr>
        <w:spacing w:line="240" w:lineRule="auto"/>
        <w:rPr>
          <w:rFonts w:ascii="Calibri Light" w:hAnsi="Calibri Light"/>
        </w:rPr>
      </w:pPr>
      <w:r>
        <w:rPr>
          <w:rFonts w:ascii="Calibri Light" w:hAnsi="Calibri Light" w:cs="Calibri"/>
        </w:rPr>
        <w:t>After the breaking of the bread you are invited to join with the ministers in the sanctuary to say the prayer of approach.                                                                                                                             I commend the season to you. May we all grow more and more into the life of Christ, and into Christian identity and being in all their fullness.</w:t>
      </w:r>
    </w:p>
    <w:p w14:paraId="565D6CE5" w14:textId="77777777" w:rsidR="00915EDA" w:rsidRDefault="00000000">
      <w:pPr>
        <w:spacing w:line="240" w:lineRule="auto"/>
        <w:rPr>
          <w:rFonts w:ascii="Calibri Light" w:hAnsi="Calibri Light"/>
        </w:rPr>
      </w:pPr>
      <w:r>
        <w:rPr>
          <w:rFonts w:ascii="Calibri Light" w:hAnsi="Calibri Light" w:cs="Calibri"/>
          <w:b/>
          <w:bCs/>
        </w:rPr>
        <w:t>TODAY, Sunday, 1</w:t>
      </w:r>
      <w:r>
        <w:rPr>
          <w:rFonts w:ascii="Calibri Light" w:hAnsi="Calibri Light" w:cs="Calibri"/>
          <w:b/>
          <w:bCs/>
          <w:vertAlign w:val="superscript"/>
        </w:rPr>
        <w:t>st</w:t>
      </w:r>
      <w:r>
        <w:rPr>
          <w:rFonts w:ascii="Calibri Light" w:hAnsi="Calibri Light" w:cs="Calibri"/>
          <w:b/>
          <w:bCs/>
        </w:rPr>
        <w:t xml:space="preserve"> March, 2026</w:t>
      </w:r>
      <w:r>
        <w:rPr>
          <w:rFonts w:ascii="Calibri Light" w:hAnsi="Calibri Light" w:cs="Calibri"/>
        </w:rPr>
        <w:t xml:space="preserve">:  </w:t>
      </w:r>
      <w:r>
        <w:rPr>
          <w:rFonts w:ascii="Calibri Light" w:hAnsi="Calibri Light" w:cs="Calibri"/>
          <w:b/>
          <w:bCs/>
        </w:rPr>
        <w:t xml:space="preserve">St Catherine’s Vestry Meeting: after the 9.30am service in the hall. </w:t>
      </w:r>
      <w:r>
        <w:rPr>
          <w:rFonts w:ascii="Calibri Light" w:hAnsi="Calibri Light" w:cs="Calibri"/>
        </w:rPr>
        <w:t xml:space="preserve">You will find copies of the Vestry booklet on the table at the back of the hall. </w:t>
      </w:r>
    </w:p>
    <w:p w14:paraId="59276561" w14:textId="77777777" w:rsidR="00915EDA" w:rsidRDefault="00000000">
      <w:pPr>
        <w:spacing w:line="240" w:lineRule="auto"/>
        <w:rPr>
          <w:rFonts w:ascii="Calibri Light" w:hAnsi="Calibri Light"/>
        </w:rPr>
      </w:pPr>
      <w:bookmarkStart w:id="0" w:name="_Hlk214945040"/>
      <w:bookmarkStart w:id="1" w:name="_Hlk213853692"/>
      <w:bookmarkEnd w:id="0"/>
      <w:bookmarkEnd w:id="1"/>
      <w:r>
        <w:rPr>
          <w:rFonts w:ascii="Calibri Light" w:hAnsi="Calibri Light" w:cs="Calibri"/>
          <w:b/>
          <w:bCs/>
        </w:rPr>
        <w:t xml:space="preserve">Mothers’ Union </w:t>
      </w:r>
      <w:r>
        <w:rPr>
          <w:rFonts w:ascii="Calibri Light" w:hAnsi="Calibri Light" w:cs="Calibri"/>
        </w:rPr>
        <w:t xml:space="preserve">will meet on Tuesday in the parish hall </w:t>
      </w:r>
      <w:r>
        <w:rPr>
          <w:rFonts w:ascii="Calibri Light" w:hAnsi="Calibri Light" w:cs="Calibri"/>
          <w:b/>
          <w:bCs/>
        </w:rPr>
        <w:t>from 10:00am</w:t>
      </w:r>
      <w:r>
        <w:rPr>
          <w:rFonts w:ascii="Calibri Light" w:hAnsi="Calibri Light" w:cs="Calibri"/>
        </w:rPr>
        <w:t>.  Please feel free to come and join us and learn about the good works the MU worldwide does.  Our branch has commenced it’s monetary support of the local primary school to provide emergency clothing and food for some of the underprivileged students.  If you would like to donate, put your contribution in an envelope marked MU School Project.  Your help and interest would be greatly appreciated.</w:t>
      </w:r>
    </w:p>
    <w:p w14:paraId="5769326C" w14:textId="77777777" w:rsidR="00915EDA" w:rsidRDefault="00000000">
      <w:pPr>
        <w:spacing w:line="240" w:lineRule="auto"/>
        <w:rPr>
          <w:rFonts w:ascii="Calibri Light" w:hAnsi="Calibri Light"/>
        </w:rPr>
      </w:pPr>
      <w:r>
        <w:rPr>
          <w:rFonts w:ascii="Calibri Light" w:hAnsi="Calibri Light" w:cs="Calibri"/>
          <w:b/>
          <w:bCs/>
        </w:rPr>
        <w:t>2026 Lenten Study c</w:t>
      </w:r>
      <w:r>
        <w:rPr>
          <w:rFonts w:ascii="Calibri Light" w:hAnsi="Calibri Light" w:cs="Calibri"/>
        </w:rPr>
        <w:t>ontinues this Tuesday, 3</w:t>
      </w:r>
      <w:r>
        <w:rPr>
          <w:rFonts w:ascii="Calibri Light" w:hAnsi="Calibri Light" w:cs="Calibri"/>
          <w:vertAlign w:val="superscript"/>
        </w:rPr>
        <w:t>rd</w:t>
      </w:r>
      <w:r>
        <w:rPr>
          <w:rFonts w:ascii="Calibri Light" w:hAnsi="Calibri Light" w:cs="Calibri"/>
        </w:rPr>
        <w:t xml:space="preserve"> March at 7.00pm in the hall. Please prepare for each evening by reading in advance pages 23-36 in the study book.  Supper will be supplied. Future dates: 10, 17, 24 &amp; 31 March at 7.00pm in the hall.  All welcome</w:t>
      </w:r>
    </w:p>
    <w:p w14:paraId="79C0408F" w14:textId="77777777" w:rsidR="00915EDA" w:rsidRDefault="00000000">
      <w:pPr>
        <w:spacing w:line="240" w:lineRule="auto"/>
        <w:rPr>
          <w:rFonts w:ascii="Calibri Light" w:hAnsi="Calibri Light"/>
        </w:rPr>
      </w:pPr>
      <w:r>
        <w:rPr>
          <w:rFonts w:ascii="Calibri Light" w:hAnsi="Calibri Light" w:cs="Calibri"/>
          <w:b/>
          <w:bCs/>
        </w:rPr>
        <w:t xml:space="preserve">Wednesday 4 March at 9.30am:  </w:t>
      </w:r>
      <w:r>
        <w:rPr>
          <w:rFonts w:ascii="Calibri Light" w:hAnsi="Calibri Light" w:cs="Calibri"/>
        </w:rPr>
        <w:t xml:space="preserve">Holy Communion Service incorporating Prayers for healing and Lenten Meditation 2.  Followed by morning tea and team work to learn again how to make Palm Crosses. All welcome.  </w:t>
      </w:r>
    </w:p>
    <w:p w14:paraId="5F799A4B" w14:textId="77777777" w:rsidR="00915EDA" w:rsidRDefault="00000000">
      <w:pPr>
        <w:spacing w:line="240" w:lineRule="auto"/>
      </w:pPr>
      <w:r>
        <w:rPr>
          <w:rFonts w:ascii="Calibri Light" w:hAnsi="Calibri Light" w:cs="Calibri"/>
          <w:b/>
          <w:bCs/>
        </w:rPr>
        <w:t>Saturday 7</w:t>
      </w:r>
      <w:r>
        <w:rPr>
          <w:rFonts w:ascii="Calibri Light" w:hAnsi="Calibri Light" w:cs="Calibri"/>
          <w:b/>
          <w:bCs/>
          <w:vertAlign w:val="superscript"/>
        </w:rPr>
        <w:t>th</w:t>
      </w:r>
      <w:r>
        <w:rPr>
          <w:rFonts w:ascii="Calibri Light" w:hAnsi="Calibri Light" w:cs="Calibri"/>
          <w:b/>
          <w:bCs/>
        </w:rPr>
        <w:t xml:space="preserve"> March at 10am at St Peter’s Cathedral:</w:t>
      </w:r>
      <w:r>
        <w:rPr>
          <w:rFonts w:ascii="Calibri Light" w:hAnsi="Calibri Light" w:cs="Calibri"/>
        </w:rPr>
        <w:t xml:space="preserve"> The Right Rev'd Dr Brad Billings will be installed as Archbishop of Adelaide. Please mark the date and time in your diaries. The event will not be ticketed but the Bishops Office has asked that people email to: </w:t>
      </w:r>
      <w:hyperlink r:id="rId8">
        <w:r>
          <w:rPr>
            <w:rStyle w:val="Hyperlink"/>
            <w:rFonts w:ascii="Calibri Light" w:hAnsi="Calibri Light" w:cs="Calibri"/>
            <w:color w:val="auto"/>
          </w:rPr>
          <w:t>bishopsoffice@adelaideanglicans.com</w:t>
        </w:r>
      </w:hyperlink>
      <w:r>
        <w:rPr>
          <w:rFonts w:ascii="Calibri Light" w:hAnsi="Calibri Light" w:cs="Calibri"/>
        </w:rPr>
        <w:t xml:space="preserve"> if you wish to attend.</w:t>
      </w:r>
    </w:p>
    <w:p w14:paraId="57212243" w14:textId="77777777" w:rsidR="00915EDA" w:rsidRDefault="00000000">
      <w:pPr>
        <w:spacing w:after="57" w:line="240" w:lineRule="auto"/>
        <w:rPr>
          <w:rFonts w:ascii="Calibri Light" w:hAnsi="Calibri Light"/>
        </w:rPr>
      </w:pPr>
      <w:r>
        <w:rPr>
          <w:rFonts w:ascii="Calibri Light" w:hAnsi="Calibri Light" w:cs="Calibri"/>
          <w:b/>
          <w:bCs/>
        </w:rPr>
        <w:t>Sunday 8 March, 9.30am:</w:t>
      </w:r>
      <w:r>
        <w:rPr>
          <w:rFonts w:ascii="Calibri Light" w:hAnsi="Calibri Light" w:cs="Calibri"/>
        </w:rPr>
        <w:t xml:space="preserve"> Lent 3, Service of Holy Communion.  The readings will be Exodus 17:1-7; Psalm 95; Romans 5:1-11; John 4:5-42.   The service will be followed by morning tea in the hall. All welcome.</w:t>
      </w:r>
    </w:p>
    <w:p w14:paraId="2D2C3736" w14:textId="77777777" w:rsidR="00915EDA" w:rsidRDefault="00915EDA">
      <w:pPr>
        <w:spacing w:after="57" w:line="240" w:lineRule="auto"/>
        <w:rPr>
          <w:rFonts w:ascii="Calibri Light" w:hAnsi="Calibri Light"/>
        </w:rPr>
      </w:pPr>
    </w:p>
    <w:p w14:paraId="144EE86A" w14:textId="77777777" w:rsidR="00915EDA" w:rsidRDefault="00000000">
      <w:pPr>
        <w:spacing w:after="57" w:line="240" w:lineRule="auto"/>
        <w:rPr>
          <w:b/>
          <w:bCs/>
          <w:i/>
          <w:iCs/>
        </w:rPr>
      </w:pPr>
      <w:r>
        <w:rPr>
          <w:rFonts w:ascii="Calibri Light" w:hAnsi="Calibri Light" w:cs="Calibri"/>
          <w:b/>
          <w:bCs/>
          <w:i/>
          <w:iCs/>
        </w:rPr>
        <w:t xml:space="preserve">Please use the following prayer in your daily prayers this week </w:t>
      </w:r>
    </w:p>
    <w:p w14:paraId="3236DD29" w14:textId="77777777" w:rsidR="00915EDA" w:rsidRDefault="00000000">
      <w:pPr>
        <w:rPr>
          <w:rFonts w:ascii="Calibri" w:hAnsi="Calibri"/>
        </w:rPr>
      </w:pPr>
      <w:r>
        <w:t xml:space="preserve">Eternal God, shepherd and guide, we thank you for hearing our prayers and for giving your Church in Adelaide, Bradly Billings, our new Archbishop (elect), a shepherd after your own heart. Grant that Bishop Brad may walk in your ways, faithfully teach your truth and, with loving care, watch over your people. Give him vision, courage, and joy in the gospel, that, together with us, he may build up your Church and glorify your holy name; through Jesus Christ our Lord. Amen. </w:t>
      </w:r>
    </w:p>
    <w:p w14:paraId="7DCF3FA3" w14:textId="77777777" w:rsidR="00915EDA" w:rsidRDefault="00915EDA">
      <w:pPr>
        <w:spacing w:line="240" w:lineRule="auto"/>
        <w:rPr>
          <w:rFonts w:ascii="Calibri Light" w:hAnsi="Calibri Light" w:cs="Calibri"/>
        </w:rPr>
      </w:pPr>
    </w:p>
    <w:sectPr w:rsidR="00915EDA">
      <w:headerReference w:type="even" r:id="rId9"/>
      <w:headerReference w:type="default" r:id="rId10"/>
      <w:footerReference w:type="even" r:id="rId11"/>
      <w:footerReference w:type="default" r:id="rId12"/>
      <w:headerReference w:type="first" r:id="rId13"/>
      <w:footerReference w:type="first" r:id="rId14"/>
      <w:type w:val="continuous"/>
      <w:pgSz w:w="11906" w:h="16838"/>
      <w:pgMar w:top="567" w:right="424" w:bottom="567" w:left="567" w:header="425" w:footer="313" w:gutter="0"/>
      <w:cols w:num="2"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DE80B" w14:textId="77777777" w:rsidR="009C2471" w:rsidRDefault="009C2471">
      <w:pPr>
        <w:spacing w:after="0" w:line="240" w:lineRule="auto"/>
      </w:pPr>
      <w:r>
        <w:separator/>
      </w:r>
    </w:p>
  </w:endnote>
  <w:endnote w:type="continuationSeparator" w:id="0">
    <w:p w14:paraId="77C36138" w14:textId="77777777" w:rsidR="009C2471" w:rsidRDefault="009C24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Liberation Serif">
    <w:altName w:val="Times New Roman"/>
    <w:charset w:val="00"/>
    <w:family w:val="roman"/>
    <w:pitch w:val="variable"/>
  </w:font>
  <w:font w:name="Calibri Light">
    <w:panose1 w:val="020F0302020204030204"/>
    <w:charset w:val="00"/>
    <w:family w:val="swiss"/>
    <w:pitch w:val="variable"/>
    <w:sig w:usb0="E4002EFF" w:usb1="C200247B" w:usb2="00000009" w:usb3="00000000" w:csb0="000001FF" w:csb1="00000000"/>
  </w:font>
  <w:font w:name="NSimSun">
    <w:panose1 w:val="02010609030101010101"/>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91BBC" w14:textId="77777777" w:rsidR="00915EDA" w:rsidRDefault="00915E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2DD4A" w14:textId="77777777" w:rsidR="00915EDA" w:rsidRDefault="00000000">
    <w:pPr>
      <w:pStyle w:val="Footer"/>
      <w:pBdr>
        <w:top w:val="single" w:sz="4" w:space="1" w:color="000000"/>
      </w:pBdr>
      <w:tabs>
        <w:tab w:val="clear" w:pos="4513"/>
        <w:tab w:val="clear" w:pos="9026"/>
        <w:tab w:val="center" w:pos="5457"/>
      </w:tabs>
      <w:rPr>
        <w:b/>
        <w:bCs/>
        <w:i/>
        <w:iCs/>
        <w:color w:val="975CCB"/>
        <w:sz w:val="24"/>
        <w:szCs w:val="24"/>
      </w:rPr>
    </w:pPr>
    <w:r>
      <w:rPr>
        <w:b/>
        <w:bCs/>
        <w:i/>
        <w:iCs/>
        <w:color w:val="388600"/>
        <w:sz w:val="24"/>
        <w:szCs w:val="24"/>
      </w:rPr>
      <w:tab/>
    </w:r>
    <w:r>
      <w:rPr>
        <w:b/>
        <w:bCs/>
        <w:i/>
        <w:iCs/>
        <w:sz w:val="24"/>
        <w:szCs w:val="24"/>
      </w:rPr>
      <w:t>The Anglican Parish of Elizabeth Downs – St Catherine’s Church</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07B09" w14:textId="77777777" w:rsidR="00915EDA" w:rsidRDefault="00000000">
    <w:pPr>
      <w:pStyle w:val="Footer"/>
      <w:pBdr>
        <w:top w:val="single" w:sz="4" w:space="1" w:color="000000"/>
      </w:pBdr>
      <w:tabs>
        <w:tab w:val="clear" w:pos="4513"/>
        <w:tab w:val="clear" w:pos="9026"/>
        <w:tab w:val="center" w:pos="5457"/>
      </w:tabs>
      <w:rPr>
        <w:b/>
        <w:bCs/>
        <w:i/>
        <w:iCs/>
        <w:color w:val="975CCB"/>
        <w:sz w:val="24"/>
        <w:szCs w:val="24"/>
      </w:rPr>
    </w:pPr>
    <w:r>
      <w:rPr>
        <w:b/>
        <w:bCs/>
        <w:i/>
        <w:iCs/>
        <w:color w:val="388600"/>
        <w:sz w:val="24"/>
        <w:szCs w:val="24"/>
      </w:rPr>
      <w:tab/>
    </w:r>
    <w:r>
      <w:rPr>
        <w:b/>
        <w:bCs/>
        <w:i/>
        <w:iCs/>
        <w:sz w:val="24"/>
        <w:szCs w:val="24"/>
      </w:rPr>
      <w:t>The Anglican Parish of Elizabeth Downs – St Catherine’s Church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48DDB" w14:textId="77777777" w:rsidR="009C2471" w:rsidRDefault="009C2471">
      <w:pPr>
        <w:spacing w:after="0" w:line="240" w:lineRule="auto"/>
      </w:pPr>
      <w:r>
        <w:separator/>
      </w:r>
    </w:p>
  </w:footnote>
  <w:footnote w:type="continuationSeparator" w:id="0">
    <w:p w14:paraId="4F96BF05" w14:textId="77777777" w:rsidR="009C2471" w:rsidRDefault="009C24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F80E1" w14:textId="77777777" w:rsidR="00915EDA" w:rsidRDefault="00915E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EC4DD" w14:textId="77777777" w:rsidR="00915EDA" w:rsidRDefault="00000000">
    <w:pPr>
      <w:pBdr>
        <w:bottom w:val="single" w:sz="4" w:space="1" w:color="000000"/>
      </w:pBdr>
      <w:shd w:val="clear" w:color="auto" w:fill="FFFFFF"/>
      <w:tabs>
        <w:tab w:val="center" w:pos="5387"/>
        <w:tab w:val="right" w:pos="10773"/>
      </w:tabs>
      <w:spacing w:after="0" w:line="240" w:lineRule="auto"/>
      <w:rPr>
        <w:rFonts w:ascii="Calibri" w:eastAsia="Times New Roman" w:hAnsi="Calibri" w:cs="Calibri"/>
        <w:b/>
        <w:bCs/>
        <w:i/>
        <w:iCs/>
        <w:color w:val="6F44A2"/>
        <w:sz w:val="32"/>
        <w:szCs w:val="32"/>
        <w:lang w:eastAsia="en-AU"/>
      </w:rPr>
    </w:pPr>
    <w:r>
      <w:rPr>
        <w:noProof/>
      </w:rPr>
      <mc:AlternateContent>
        <mc:Choice Requires="wps">
          <w:drawing>
            <wp:anchor distT="3175" distB="3175" distL="3175" distR="3175" simplePos="0" relativeHeight="251657216" behindDoc="1" locked="0" layoutInCell="1" allowOverlap="1" wp14:anchorId="2F594DC1" wp14:editId="71165BA6">
              <wp:simplePos x="0" y="0"/>
              <wp:positionH relativeFrom="column">
                <wp:posOffset>6485255</wp:posOffset>
              </wp:positionH>
              <wp:positionV relativeFrom="paragraph">
                <wp:posOffset>-70485</wp:posOffset>
              </wp:positionV>
              <wp:extent cx="563880" cy="384810"/>
              <wp:effectExtent l="3175" t="3175" r="3175" b="3175"/>
              <wp:wrapNone/>
              <wp:docPr id="1" name="Text Box 11"/>
              <wp:cNvGraphicFramePr/>
              <a:graphic xmlns:a="http://schemas.openxmlformats.org/drawingml/2006/main">
                <a:graphicData uri="http://schemas.microsoft.com/office/word/2010/wordprocessingShape">
                  <wps:wsp>
                    <wps:cNvSpPr/>
                    <wps:spPr>
                      <a:xfrm>
                        <a:off x="0" y="0"/>
                        <a:ext cx="563760" cy="384840"/>
                      </a:xfrm>
                      <a:prstGeom prst="rect">
                        <a:avLst/>
                      </a:prstGeom>
                      <a:solidFill>
                        <a:schemeClr val="lt1"/>
                      </a:solidFill>
                      <a:ln w="6350">
                        <a:solidFill>
                          <a:srgbClr val="FFFFFF"/>
                        </a:solidFill>
                        <a:round/>
                      </a:ln>
                    </wps:spPr>
                    <wps:style>
                      <a:lnRef idx="0">
                        <a:scrgbClr r="0" g="0" b="0"/>
                      </a:lnRef>
                      <a:fillRef idx="0">
                        <a:scrgbClr r="0" g="0" b="0"/>
                      </a:fillRef>
                      <a:effectRef idx="0">
                        <a:scrgbClr r="0" g="0" b="0"/>
                      </a:effectRef>
                      <a:fontRef idx="minor"/>
                    </wps:style>
                    <wps:txbx>
                      <w:txbxContent>
                        <w:p w14:paraId="30C5657E" w14:textId="77777777" w:rsidR="00915EDA" w:rsidRDefault="00000000">
                          <w:pPr>
                            <w:pStyle w:val="FrameContentsuser"/>
                            <w:ind w:left="142" w:right="-573"/>
                            <w:rPr>
                              <w:color w:val="000000"/>
                            </w:rPr>
                          </w:pPr>
                          <w:r>
                            <w:rPr>
                              <w:noProof/>
                              <w:color w:val="000000"/>
                            </w:rPr>
                            <w:drawing>
                              <wp:inline distT="0" distB="0" distL="0" distR="0" wp14:anchorId="4DB0D3A0" wp14:editId="13B377BF">
                                <wp:extent cx="208915" cy="266700"/>
                                <wp:effectExtent l="0" t="0" r="0" b="0"/>
                                <wp:docPr id="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2"/>
                                        <pic:cNvPicPr>
                                          <a:picLocks noChangeAspect="1" noChangeArrowheads="1"/>
                                        </pic:cNvPicPr>
                                      </pic:nvPicPr>
                                      <pic:blipFill>
                                        <a:blip r:embed="rId1"/>
                                        <a:stretch>
                                          <a:fillRect/>
                                        </a:stretch>
                                      </pic:blipFill>
                                      <pic:spPr bwMode="auto">
                                        <a:xfrm>
                                          <a:off x="0" y="0"/>
                                          <a:ext cx="208915" cy="266700"/>
                                        </a:xfrm>
                                        <a:prstGeom prst="rect">
                                          <a:avLst/>
                                        </a:prstGeom>
                                        <a:noFill/>
                                      </pic:spPr>
                                    </pic:pic>
                                  </a:graphicData>
                                </a:graphic>
                              </wp:inline>
                            </w:drawing>
                          </w:r>
                        </w:p>
                      </w:txbxContent>
                    </wps:txbx>
                    <wps:bodyPr anchor="t">
                      <a:prstTxWarp prst="textNoShape">
                        <a:avLst/>
                      </a:prstTxWarp>
                      <a:noAutofit/>
                    </wps:bodyPr>
                  </wps:wsp>
                </a:graphicData>
              </a:graphic>
            </wp:anchor>
          </w:drawing>
        </mc:Choice>
        <mc:Fallback>
          <w:pict>
            <v:rect w14:anchorId="2F594DC1" id="Text Box 11" o:spid="_x0000_s1026" style="position:absolute;margin-left:510.65pt;margin-top:-5.55pt;width:44.4pt;height:30.3pt;z-index:-251659264;visibility:visible;mso-wrap-style:square;mso-wrap-distance-left:.25pt;mso-wrap-distance-top:.25pt;mso-wrap-distance-right:.25pt;mso-wrap-distance-bottom:.2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" fillcolor="white [3201]" strokecolor="white" strokeweight=".5pt">
              <v:stroke joinstyle="round"/>
              <v:textbox>
                <w:txbxContent>
                  <w:p w14:paraId="30C5657E" w14:textId="77777777" w:rsidR="00915EDA" w:rsidRDefault="00000000">
                    <w:pPr>
                      <w:pStyle w:val="FrameContentsuser"/>
                      <w:ind w:left="142" w:right="-573"/>
                      <w:rPr>
                        <w:color w:val="000000"/>
                      </w:rPr>
                    </w:pPr>
                    <w:r>
                      <w:rPr>
                        <w:noProof/>
                        <w:color w:val="000000"/>
                      </w:rPr>
                      <w:drawing>
                        <wp:inline distT="0" distB="0" distL="0" distR="0" wp14:anchorId="4DB0D3A0" wp14:editId="13B377BF">
                          <wp:extent cx="208915" cy="266700"/>
                          <wp:effectExtent l="0" t="0" r="0" b="0"/>
                          <wp:docPr id="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2"/>
                                  <pic:cNvPicPr>
                                    <a:picLocks noChangeAspect="1" noChangeArrowheads="1"/>
                                  </pic:cNvPicPr>
                                </pic:nvPicPr>
                                <pic:blipFill>
                                  <a:blip r:embed="rId1"/>
                                  <a:stretch>
                                    <a:fillRect/>
                                  </a:stretch>
                                </pic:blipFill>
                                <pic:spPr bwMode="auto">
                                  <a:xfrm>
                                    <a:off x="0" y="0"/>
                                    <a:ext cx="208915" cy="266700"/>
                                  </a:xfrm>
                                  <a:prstGeom prst="rect">
                                    <a:avLst/>
                                  </a:prstGeom>
                                  <a:noFill/>
                                </pic:spPr>
                              </pic:pic>
                            </a:graphicData>
                          </a:graphic>
                        </wp:inline>
                      </w:drawing>
                    </w:r>
                  </w:p>
                </w:txbxContent>
              </v:textbox>
            </v:rect>
          </w:pict>
        </mc:Fallback>
      </mc:AlternateContent>
    </w:r>
    <w:r>
      <w:rPr>
        <w:noProof/>
      </w:rPr>
      <w:drawing>
        <wp:inline distT="0" distB="0" distL="0" distR="0" wp14:anchorId="01C6DE6D" wp14:editId="454FBD76">
          <wp:extent cx="208915" cy="26670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pic:cNvPicPr>
                    <a:picLocks noChangeAspect="1" noChangeArrowheads="1"/>
                  </pic:cNvPicPr>
                </pic:nvPicPr>
                <pic:blipFill>
                  <a:blip r:embed="rId1"/>
                  <a:stretch>
                    <a:fillRect/>
                  </a:stretch>
                </pic:blipFill>
                <pic:spPr bwMode="auto">
                  <a:xfrm>
                    <a:off x="0" y="0"/>
                    <a:ext cx="208915" cy="266700"/>
                  </a:xfrm>
                  <a:prstGeom prst="rect">
                    <a:avLst/>
                  </a:prstGeom>
                  <a:noFill/>
                </pic:spPr>
              </pic:pic>
            </a:graphicData>
          </a:graphic>
        </wp:inline>
      </w:drawing>
    </w:r>
    <w:r>
      <w:rPr>
        <w:rFonts w:eastAsia="Times New Roman" w:cs="Calibri"/>
        <w:b/>
        <w:bCs/>
        <w:i/>
        <w:iCs/>
        <w:color w:val="6F44A2"/>
        <w:sz w:val="32"/>
        <w:szCs w:val="32"/>
        <w:lang w:eastAsia="en-AU"/>
      </w:rPr>
      <w:t xml:space="preserve">                </w:t>
    </w:r>
    <w:r>
      <w:rPr>
        <w:rFonts w:eastAsia="Times New Roman" w:cs="Calibri"/>
        <w:b/>
        <w:bCs/>
        <w:i/>
        <w:iCs/>
        <w:color w:val="6F44A2"/>
        <w:sz w:val="32"/>
        <w:szCs w:val="32"/>
        <w:lang w:eastAsia="en-AU"/>
      </w:rPr>
      <w:tab/>
    </w:r>
    <w:r>
      <w:rPr>
        <w:rFonts w:eastAsia="Times New Roman" w:cs="Calibri"/>
        <w:b/>
        <w:bCs/>
        <w:i/>
        <w:iCs/>
        <w:sz w:val="32"/>
        <w:szCs w:val="32"/>
        <w:lang w:eastAsia="en-AU"/>
      </w:rPr>
      <w:t>Lent 2 - Sunday 1st March, 2026</w:t>
    </w:r>
  </w:p>
  <w:p w14:paraId="40A3309F" w14:textId="77777777" w:rsidR="00915EDA" w:rsidRDefault="00915EDA">
    <w:pPr>
      <w:shd w:val="clear" w:color="auto" w:fill="FFFFFF"/>
      <w:tabs>
        <w:tab w:val="left" w:pos="1134"/>
        <w:tab w:val="right" w:pos="10773"/>
      </w:tabs>
      <w:spacing w:after="0" w:line="240" w:lineRule="auto"/>
      <w:ind w:left="993"/>
      <w:rPr>
        <w:rFonts w:ascii="Calibri" w:eastAsia="Times New Roman" w:hAnsi="Calibri" w:cs="Calibri"/>
        <w:b/>
        <w:bCs/>
        <w:i/>
        <w:iCs/>
        <w:color w:val="00B050"/>
        <w:sz w:val="8"/>
        <w:szCs w:val="8"/>
        <w:lang w:eastAsia="en-AU"/>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4E6AE" w14:textId="77777777" w:rsidR="00915EDA" w:rsidRDefault="00000000">
    <w:pPr>
      <w:pBdr>
        <w:bottom w:val="single" w:sz="4" w:space="1" w:color="000000"/>
      </w:pBdr>
      <w:shd w:val="clear" w:color="auto" w:fill="FFFFFF"/>
      <w:tabs>
        <w:tab w:val="center" w:pos="5387"/>
        <w:tab w:val="right" w:pos="10773"/>
      </w:tabs>
      <w:spacing w:after="0" w:line="240" w:lineRule="auto"/>
      <w:rPr>
        <w:rFonts w:ascii="Calibri" w:eastAsia="Times New Roman" w:hAnsi="Calibri" w:cs="Calibri"/>
        <w:b/>
        <w:bCs/>
        <w:i/>
        <w:iCs/>
        <w:color w:val="6F44A2"/>
        <w:sz w:val="32"/>
        <w:szCs w:val="32"/>
        <w:lang w:eastAsia="en-AU"/>
      </w:rPr>
    </w:pPr>
    <w:r>
      <w:rPr>
        <w:noProof/>
      </w:rPr>
      <mc:AlternateContent>
        <mc:Choice Requires="wps">
          <w:drawing>
            <wp:anchor distT="3175" distB="3175" distL="3175" distR="3175" simplePos="0" relativeHeight="251658240" behindDoc="1" locked="0" layoutInCell="1" allowOverlap="1" wp14:anchorId="2F594DC1" wp14:editId="1F2424C0">
              <wp:simplePos x="0" y="0"/>
              <wp:positionH relativeFrom="column">
                <wp:posOffset>6485255</wp:posOffset>
              </wp:positionH>
              <wp:positionV relativeFrom="paragraph">
                <wp:posOffset>-70485</wp:posOffset>
              </wp:positionV>
              <wp:extent cx="563880" cy="384810"/>
              <wp:effectExtent l="3175" t="3175" r="3175" b="3175"/>
              <wp:wrapNone/>
              <wp:docPr id="492205070" name="Text Box 11"/>
              <wp:cNvGraphicFramePr/>
              <a:graphic xmlns:a="http://schemas.openxmlformats.org/drawingml/2006/main">
                <a:graphicData uri="http://schemas.microsoft.com/office/word/2010/wordprocessingShape">
                  <wps:wsp>
                    <wps:cNvSpPr/>
                    <wps:spPr>
                      <a:xfrm>
                        <a:off x="0" y="0"/>
                        <a:ext cx="563760" cy="384840"/>
                      </a:xfrm>
                      <a:prstGeom prst="rect">
                        <a:avLst/>
                      </a:prstGeom>
                      <a:solidFill>
                        <a:schemeClr val="lt1"/>
                      </a:solidFill>
                      <a:ln w="6350">
                        <a:solidFill>
                          <a:srgbClr val="FFFFFF"/>
                        </a:solidFill>
                        <a:round/>
                      </a:ln>
                    </wps:spPr>
                    <wps:style>
                      <a:lnRef idx="0">
                        <a:scrgbClr r="0" g="0" b="0"/>
                      </a:lnRef>
                      <a:fillRef idx="0">
                        <a:scrgbClr r="0" g="0" b="0"/>
                      </a:fillRef>
                      <a:effectRef idx="0">
                        <a:scrgbClr r="0" g="0" b="0"/>
                      </a:effectRef>
                      <a:fontRef idx="minor"/>
                    </wps:style>
                    <wps:txbx>
                      <w:txbxContent>
                        <w:p w14:paraId="0A2BF50B" w14:textId="77777777" w:rsidR="00915EDA" w:rsidRDefault="00000000">
                          <w:pPr>
                            <w:pStyle w:val="FrameContentsuser"/>
                            <w:ind w:left="142" w:right="-573"/>
                            <w:rPr>
                              <w:color w:val="000000"/>
                            </w:rPr>
                          </w:pPr>
                          <w:r>
                            <w:rPr>
                              <w:noProof/>
                              <w:color w:val="000000"/>
                            </w:rPr>
                            <w:drawing>
                              <wp:inline distT="0" distB="0" distL="0" distR="0" wp14:anchorId="67058CF6" wp14:editId="5AFDAA82">
                                <wp:extent cx="208915" cy="266700"/>
                                <wp:effectExtent l="0" t="0" r="0" b="0"/>
                                <wp:docPr id="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2"/>
                                        <pic:cNvPicPr>
                                          <a:picLocks noChangeAspect="1" noChangeArrowheads="1"/>
                                        </pic:cNvPicPr>
                                      </pic:nvPicPr>
                                      <pic:blipFill>
                                        <a:blip r:embed="rId1"/>
                                        <a:stretch>
                                          <a:fillRect/>
                                        </a:stretch>
                                      </pic:blipFill>
                                      <pic:spPr bwMode="auto">
                                        <a:xfrm>
                                          <a:off x="0" y="0"/>
                                          <a:ext cx="208915" cy="266700"/>
                                        </a:xfrm>
                                        <a:prstGeom prst="rect">
                                          <a:avLst/>
                                        </a:prstGeom>
                                        <a:noFill/>
                                      </pic:spPr>
                                    </pic:pic>
                                  </a:graphicData>
                                </a:graphic>
                              </wp:inline>
                            </w:drawing>
                          </w:r>
                        </w:p>
                      </w:txbxContent>
                    </wps:txbx>
                    <wps:bodyPr anchor="t">
                      <a:prstTxWarp prst="textNoShape">
                        <a:avLst/>
                      </a:prstTxWarp>
                      <a:noAutofit/>
                    </wps:bodyPr>
                  </wps:wsp>
                </a:graphicData>
              </a:graphic>
            </wp:anchor>
          </w:drawing>
        </mc:Choice>
        <mc:Fallback>
          <w:pict>
            <v:rect w14:anchorId="2F594DC1" id="_x0000_s1027" style="position:absolute;margin-left:510.65pt;margin-top:-5.55pt;width:44.4pt;height:30.3pt;z-index:-251658240;visibility:visible;mso-wrap-style:square;mso-wrap-distance-left:.25pt;mso-wrap-distance-top:.25pt;mso-wrap-distance-right:.25pt;mso-wrap-distance-bottom:.2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" fillcolor="white [3201]" strokecolor="white" strokeweight=".5pt">
              <v:stroke joinstyle="round"/>
              <v:textbox>
                <w:txbxContent>
                  <w:p w14:paraId="0A2BF50B" w14:textId="77777777" w:rsidR="00915EDA" w:rsidRDefault="00000000">
                    <w:pPr>
                      <w:pStyle w:val="FrameContentsuser"/>
                      <w:ind w:left="142" w:right="-573"/>
                      <w:rPr>
                        <w:color w:val="000000"/>
                      </w:rPr>
                    </w:pPr>
                    <w:r>
                      <w:rPr>
                        <w:noProof/>
                        <w:color w:val="000000"/>
                      </w:rPr>
                      <w:drawing>
                        <wp:inline distT="0" distB="0" distL="0" distR="0" wp14:anchorId="67058CF6" wp14:editId="5AFDAA82">
                          <wp:extent cx="208915" cy="266700"/>
                          <wp:effectExtent l="0" t="0" r="0" b="0"/>
                          <wp:docPr id="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2"/>
                                  <pic:cNvPicPr>
                                    <a:picLocks noChangeAspect="1" noChangeArrowheads="1"/>
                                  </pic:cNvPicPr>
                                </pic:nvPicPr>
                                <pic:blipFill>
                                  <a:blip r:embed="rId1"/>
                                  <a:stretch>
                                    <a:fillRect/>
                                  </a:stretch>
                                </pic:blipFill>
                                <pic:spPr bwMode="auto">
                                  <a:xfrm>
                                    <a:off x="0" y="0"/>
                                    <a:ext cx="208915" cy="266700"/>
                                  </a:xfrm>
                                  <a:prstGeom prst="rect">
                                    <a:avLst/>
                                  </a:prstGeom>
                                  <a:noFill/>
                                </pic:spPr>
                              </pic:pic>
                            </a:graphicData>
                          </a:graphic>
                        </wp:inline>
                      </w:drawing>
                    </w:r>
                  </w:p>
                </w:txbxContent>
              </v:textbox>
            </v:rect>
          </w:pict>
        </mc:Fallback>
      </mc:AlternateContent>
    </w:r>
    <w:r>
      <w:rPr>
        <w:noProof/>
      </w:rPr>
      <w:drawing>
        <wp:inline distT="0" distB="0" distL="0" distR="0" wp14:anchorId="48A28BCD" wp14:editId="1EDA1E34">
          <wp:extent cx="208915" cy="266700"/>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noChangeArrowheads="1"/>
                  </pic:cNvPicPr>
                </pic:nvPicPr>
                <pic:blipFill>
                  <a:blip r:embed="rId1"/>
                  <a:stretch>
                    <a:fillRect/>
                  </a:stretch>
                </pic:blipFill>
                <pic:spPr bwMode="auto">
                  <a:xfrm>
                    <a:off x="0" y="0"/>
                    <a:ext cx="208915" cy="266700"/>
                  </a:xfrm>
                  <a:prstGeom prst="rect">
                    <a:avLst/>
                  </a:prstGeom>
                  <a:noFill/>
                </pic:spPr>
              </pic:pic>
            </a:graphicData>
          </a:graphic>
        </wp:inline>
      </w:drawing>
    </w:r>
    <w:r>
      <w:rPr>
        <w:rFonts w:eastAsia="Times New Roman" w:cs="Calibri"/>
        <w:b/>
        <w:bCs/>
        <w:i/>
        <w:iCs/>
        <w:color w:val="6F44A2"/>
        <w:sz w:val="32"/>
        <w:szCs w:val="32"/>
        <w:lang w:eastAsia="en-AU"/>
      </w:rPr>
      <w:t xml:space="preserve">                </w:t>
    </w:r>
    <w:r>
      <w:rPr>
        <w:rFonts w:eastAsia="Times New Roman" w:cs="Calibri"/>
        <w:b/>
        <w:bCs/>
        <w:i/>
        <w:iCs/>
        <w:color w:val="6F44A2"/>
        <w:sz w:val="32"/>
        <w:szCs w:val="32"/>
        <w:lang w:eastAsia="en-AU"/>
      </w:rPr>
      <w:tab/>
    </w:r>
    <w:r>
      <w:rPr>
        <w:rFonts w:eastAsia="Times New Roman" w:cs="Calibri"/>
        <w:b/>
        <w:bCs/>
        <w:i/>
        <w:iCs/>
        <w:sz w:val="32"/>
        <w:szCs w:val="32"/>
        <w:lang w:eastAsia="en-AU"/>
      </w:rPr>
      <w:t>Lent 2 - Sunday 1st March, 2026</w:t>
    </w:r>
  </w:p>
  <w:p w14:paraId="55125CEE" w14:textId="77777777" w:rsidR="00915EDA" w:rsidRDefault="00915EDA">
    <w:pPr>
      <w:shd w:val="clear" w:color="auto" w:fill="FFFFFF"/>
      <w:tabs>
        <w:tab w:val="left" w:pos="1134"/>
        <w:tab w:val="right" w:pos="10773"/>
      </w:tabs>
      <w:spacing w:after="0" w:line="240" w:lineRule="auto"/>
      <w:ind w:left="993"/>
      <w:rPr>
        <w:rFonts w:ascii="Calibri" w:eastAsia="Times New Roman" w:hAnsi="Calibri" w:cs="Calibri"/>
        <w:b/>
        <w:bCs/>
        <w:i/>
        <w:iCs/>
        <w:color w:val="00B050"/>
        <w:sz w:val="8"/>
        <w:szCs w:val="8"/>
        <w:lang w:eastAsia="en-A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541EA6"/>
    <w:multiLevelType w:val="multilevel"/>
    <w:tmpl w:val="DF8EF9B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6F8D5337"/>
    <w:multiLevelType w:val="multilevel"/>
    <w:tmpl w:val="77AECC1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109397497">
    <w:abstractNumId w:val="0"/>
  </w:num>
  <w:num w:numId="2" w16cid:durableId="20352250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EDA"/>
    <w:rsid w:val="008960CB"/>
    <w:rsid w:val="00915EDA"/>
    <w:rsid w:val="009C2471"/>
    <w:rsid w:val="00CF40A8"/>
  </w:rsids>
  <m:mathPr>
    <m:mathFont m:val="Cambria Math"/>
    <m:brkBin m:val="before"/>
    <m:brkBinSub m:val="--"/>
    <m:smallFrac m:val="0"/>
    <m:dispDef/>
    <m:lMargin m:val="0"/>
    <m:rMargin m:val="0"/>
    <m:defJc m:val="centerGroup"/>
    <m:wrapIndent m:val="1440"/>
    <m:intLim m:val="subSup"/>
    <m:naryLim m:val="undOvr"/>
  </m:mathPr>
  <w:themeFontLang w:val="en-A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0E67C"/>
  <w15:docId w15:val="{0D610841-6F2B-4C47-8425-48A02200C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1">
    <w:name w:val="heading 1"/>
    <w:basedOn w:val="Normal"/>
    <w:next w:val="Normal"/>
    <w:qFormat/>
    <w:pPr>
      <w:keepNext/>
      <w:keepLines/>
      <w:spacing w:before="360" w:after="80"/>
      <w:outlineLvl w:val="0"/>
    </w:pPr>
    <w:rPr>
      <w:rFonts w:ascii="Aptos Display" w:eastAsia="Calibri" w:hAnsi="Aptos Display"/>
      <w:color w:val="2F5496" w:themeColor="accent1" w:themeShade="BF"/>
      <w:sz w:val="40"/>
      <w:szCs w:val="40"/>
    </w:rPr>
  </w:style>
  <w:style w:type="paragraph" w:styleId="Heading2">
    <w:name w:val="heading 2"/>
    <w:basedOn w:val="Normal"/>
    <w:next w:val="BodyText"/>
    <w:link w:val="Heading2Char"/>
    <w:uiPriority w:val="9"/>
    <w:semiHidden/>
    <w:unhideWhenUsed/>
    <w:qFormat/>
    <w:rsid w:val="00E46010"/>
    <w:pPr>
      <w:keepNext/>
      <w:spacing w:before="200" w:after="120" w:line="240" w:lineRule="auto"/>
      <w:outlineLvl w:val="1"/>
    </w:pPr>
    <w:rPr>
      <w:rFonts w:ascii="Liberation Serif" w:eastAsia="Times New Roman" w:hAnsi="Liberation Serif" w:cs="Times New Roman"/>
      <w:b/>
      <w:bCs/>
      <w:kern w:val="2"/>
      <w:sz w:val="36"/>
      <w:szCs w:val="36"/>
      <w:lang w:val="en-US" w:eastAsia="zh-CN" w:bidi="hi-IN"/>
    </w:rPr>
  </w:style>
  <w:style w:type="paragraph" w:styleId="Heading3">
    <w:name w:val="heading 3"/>
    <w:basedOn w:val="Normal"/>
    <w:next w:val="Normal"/>
    <w:qFormat/>
    <w:pPr>
      <w:keepNext/>
      <w:keepLines/>
      <w:spacing w:before="160" w:after="80"/>
      <w:outlineLvl w:val="2"/>
    </w:pPr>
    <w:rPr>
      <w:rFonts w:eastAsia="Calibri"/>
      <w:color w:val="2F5496" w:themeColor="accent1" w:themeShade="BF"/>
      <w:sz w:val="28"/>
      <w:szCs w:val="28"/>
    </w:rPr>
  </w:style>
  <w:style w:type="paragraph" w:styleId="Heading4">
    <w:name w:val="heading 4"/>
    <w:basedOn w:val="Normal"/>
    <w:next w:val="Normal"/>
    <w:link w:val="Heading4Char"/>
    <w:uiPriority w:val="9"/>
    <w:semiHidden/>
    <w:unhideWhenUsed/>
    <w:qFormat/>
    <w:rsid w:val="00CD4F9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qFormat/>
    <w:pPr>
      <w:keepNext/>
      <w:keepLines/>
      <w:spacing w:before="80" w:after="40"/>
      <w:outlineLvl w:val="4"/>
    </w:pPr>
    <w:rPr>
      <w:rFonts w:eastAsia="Calibri"/>
      <w:color w:val="2F5496" w:themeColor="accent1" w:themeShade="BF"/>
    </w:rPr>
  </w:style>
  <w:style w:type="paragraph" w:styleId="Heading6">
    <w:name w:val="heading 6"/>
    <w:basedOn w:val="Normal"/>
    <w:next w:val="Normal"/>
    <w:qFormat/>
    <w:pPr>
      <w:keepNext/>
      <w:keepLines/>
      <w:spacing w:before="40" w:after="0"/>
      <w:outlineLvl w:val="5"/>
    </w:pPr>
    <w:rPr>
      <w:rFonts w:eastAsia="Calibri"/>
      <w:i/>
      <w:iCs/>
      <w:color w:val="595959" w:themeColor="dark1" w:themeTint="A6"/>
    </w:rPr>
  </w:style>
  <w:style w:type="paragraph" w:styleId="Heading7">
    <w:name w:val="heading 7"/>
    <w:basedOn w:val="Normal"/>
    <w:next w:val="Normal"/>
    <w:qFormat/>
    <w:pPr>
      <w:keepNext/>
      <w:keepLines/>
      <w:spacing w:before="40" w:after="0"/>
      <w:outlineLvl w:val="6"/>
    </w:pPr>
    <w:rPr>
      <w:rFonts w:eastAsia="Calibri"/>
      <w:color w:val="595959" w:themeColor="dark1" w:themeTint="A6"/>
    </w:rPr>
  </w:style>
  <w:style w:type="paragraph" w:styleId="Heading8">
    <w:name w:val="heading 8"/>
    <w:basedOn w:val="Normal"/>
    <w:next w:val="Normal"/>
    <w:qFormat/>
    <w:pPr>
      <w:keepNext/>
      <w:keepLines/>
      <w:spacing w:after="0"/>
      <w:outlineLvl w:val="7"/>
    </w:pPr>
    <w:rPr>
      <w:rFonts w:eastAsia="Calibri"/>
      <w:i/>
      <w:iCs/>
      <w:color w:val="272727" w:themeColor="dark1" w:themeTint="D8"/>
    </w:rPr>
  </w:style>
  <w:style w:type="paragraph" w:styleId="Heading9">
    <w:name w:val="heading 9"/>
    <w:basedOn w:val="Normal"/>
    <w:next w:val="Normal"/>
    <w:qFormat/>
    <w:pPr>
      <w:keepNext/>
      <w:keepLines/>
      <w:spacing w:after="0"/>
      <w:outlineLvl w:val="8"/>
    </w:pPr>
    <w:rPr>
      <w:rFonts w:eastAsia="Calibri"/>
      <w:color w:val="272727" w:themeColor="dark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D310F9"/>
  </w:style>
  <w:style w:type="character" w:customStyle="1" w:styleId="FooterChar">
    <w:name w:val="Footer Char"/>
    <w:basedOn w:val="DefaultParagraphFont"/>
    <w:link w:val="Footer"/>
    <w:uiPriority w:val="99"/>
    <w:qFormat/>
    <w:rsid w:val="00D310F9"/>
  </w:style>
  <w:style w:type="character" w:customStyle="1" w:styleId="BodyTextChar">
    <w:name w:val="Body Text Char"/>
    <w:basedOn w:val="DefaultParagraphFont"/>
    <w:link w:val="BodyText"/>
    <w:qFormat/>
    <w:rsid w:val="00E46010"/>
    <w:rPr>
      <w:rFonts w:ascii="Liberation Serif" w:eastAsia="NSimSun" w:hAnsi="Liberation Serif" w:cs="Arial"/>
      <w:kern w:val="2"/>
      <w:sz w:val="24"/>
      <w:szCs w:val="24"/>
      <w:lang w:val="en-US" w:eastAsia="zh-CN" w:bidi="hi-IN"/>
    </w:rPr>
  </w:style>
  <w:style w:type="character" w:customStyle="1" w:styleId="Heading2Char">
    <w:name w:val="Heading 2 Char"/>
    <w:basedOn w:val="DefaultParagraphFont"/>
    <w:link w:val="Heading2"/>
    <w:uiPriority w:val="9"/>
    <w:semiHidden/>
    <w:qFormat/>
    <w:rsid w:val="00E46010"/>
    <w:rPr>
      <w:rFonts w:ascii="Liberation Serif" w:eastAsia="Times New Roman" w:hAnsi="Liberation Serif" w:cs="Times New Roman"/>
      <w:b/>
      <w:bCs/>
      <w:kern w:val="2"/>
      <w:sz w:val="36"/>
      <w:szCs w:val="36"/>
      <w:lang w:val="en-US" w:eastAsia="zh-CN" w:bidi="hi-IN"/>
    </w:rPr>
  </w:style>
  <w:style w:type="character" w:customStyle="1" w:styleId="apple-tab-span">
    <w:name w:val="apple-tab-span"/>
    <w:basedOn w:val="DefaultParagraphFont"/>
    <w:qFormat/>
    <w:rsid w:val="000F46BC"/>
  </w:style>
  <w:style w:type="character" w:customStyle="1" w:styleId="sc">
    <w:name w:val="sc"/>
    <w:basedOn w:val="DefaultParagraphFont"/>
    <w:qFormat/>
    <w:rsid w:val="005B19BF"/>
  </w:style>
  <w:style w:type="character" w:styleId="Hyperlink">
    <w:name w:val="Hyperlink"/>
    <w:basedOn w:val="DefaultParagraphFont"/>
    <w:uiPriority w:val="99"/>
    <w:unhideWhenUsed/>
    <w:rsid w:val="00856229"/>
    <w:rPr>
      <w:color w:val="0563C1" w:themeColor="hyperlink"/>
      <w:u w:val="single"/>
    </w:rPr>
  </w:style>
  <w:style w:type="character" w:customStyle="1" w:styleId="smallcaps">
    <w:name w:val="smallcaps"/>
    <w:basedOn w:val="DefaultParagraphFont"/>
    <w:qFormat/>
    <w:rsid w:val="00C27479"/>
  </w:style>
  <w:style w:type="character" w:styleId="Strong">
    <w:name w:val="Strong"/>
    <w:basedOn w:val="DefaultParagraphFont"/>
    <w:uiPriority w:val="22"/>
    <w:qFormat/>
    <w:rsid w:val="004565C6"/>
    <w:rPr>
      <w:b/>
      <w:bCs/>
    </w:rPr>
  </w:style>
  <w:style w:type="character" w:customStyle="1" w:styleId="Heading4Char">
    <w:name w:val="Heading 4 Char"/>
    <w:basedOn w:val="DefaultParagraphFont"/>
    <w:link w:val="Heading4"/>
    <w:uiPriority w:val="9"/>
    <w:semiHidden/>
    <w:qFormat/>
    <w:rsid w:val="00CD4F91"/>
    <w:rPr>
      <w:rFonts w:asciiTheme="majorHAnsi" w:eastAsiaTheme="majorEastAsia" w:hAnsiTheme="majorHAnsi" w:cstheme="majorBidi"/>
      <w:i/>
      <w:iCs/>
      <w:color w:val="2F5496" w:themeColor="accent1" w:themeShade="BF"/>
    </w:rPr>
  </w:style>
  <w:style w:type="character" w:styleId="UnresolvedMention">
    <w:name w:val="Unresolved Mention"/>
    <w:basedOn w:val="DefaultParagraphFont"/>
    <w:qFormat/>
    <w:rPr>
      <w:color w:val="605E5C"/>
      <w:shd w:val="clear" w:color="auto" w:fill="E1DFDD"/>
    </w:rPr>
  </w:style>
  <w:style w:type="character" w:styleId="IntenseReference">
    <w:name w:val="Intense Reference"/>
    <w:basedOn w:val="DefaultParagraphFont"/>
    <w:qFormat/>
    <w:rPr>
      <w:b/>
      <w:bCs/>
      <w:smallCaps/>
      <w:color w:val="2F5496" w:themeColor="accent1" w:themeShade="BF"/>
      <w:spacing w:val="5"/>
    </w:rPr>
  </w:style>
  <w:style w:type="character" w:customStyle="1" w:styleId="IntenseQuoteChar">
    <w:name w:val="Intense Quote Char"/>
    <w:basedOn w:val="DefaultParagraphFont"/>
    <w:qFormat/>
    <w:rPr>
      <w:i/>
      <w:iCs/>
      <w:color w:val="2F5496" w:themeColor="accent1" w:themeShade="BF"/>
    </w:rPr>
  </w:style>
  <w:style w:type="character" w:styleId="IntenseEmphasis">
    <w:name w:val="Intense Emphasis"/>
    <w:basedOn w:val="DefaultParagraphFont"/>
    <w:qFormat/>
    <w:rPr>
      <w:i/>
      <w:iCs/>
      <w:color w:val="2F5496" w:themeColor="accent1" w:themeShade="BF"/>
    </w:rPr>
  </w:style>
  <w:style w:type="character" w:customStyle="1" w:styleId="QuoteChar">
    <w:name w:val="Quote Char"/>
    <w:basedOn w:val="DefaultParagraphFont"/>
    <w:qFormat/>
    <w:rPr>
      <w:i/>
      <w:iCs/>
      <w:color w:val="404040" w:themeColor="dark1" w:themeTint="BF"/>
    </w:rPr>
  </w:style>
  <w:style w:type="character" w:customStyle="1" w:styleId="SubtitleChar">
    <w:name w:val="Subtitle Char"/>
    <w:basedOn w:val="DefaultParagraphFont"/>
    <w:qFormat/>
    <w:rPr>
      <w:rFonts w:eastAsia="Calibri"/>
      <w:color w:val="595959" w:themeColor="dark1" w:themeTint="A6"/>
      <w:spacing w:val="15"/>
      <w:sz w:val="28"/>
      <w:szCs w:val="28"/>
    </w:rPr>
  </w:style>
  <w:style w:type="character" w:customStyle="1" w:styleId="TitleChar">
    <w:name w:val="Title Char"/>
    <w:basedOn w:val="DefaultParagraphFont"/>
    <w:qFormat/>
    <w:rPr>
      <w:rFonts w:ascii="Aptos Display" w:eastAsia="Calibri" w:hAnsi="Aptos Display"/>
      <w:spacing w:val="-10"/>
      <w:kern w:val="2"/>
      <w:sz w:val="56"/>
      <w:szCs w:val="56"/>
    </w:rPr>
  </w:style>
  <w:style w:type="character" w:customStyle="1" w:styleId="Heading9Char">
    <w:name w:val="Heading 9 Char"/>
    <w:basedOn w:val="DefaultParagraphFont"/>
    <w:qFormat/>
    <w:rPr>
      <w:rFonts w:eastAsia="Calibri"/>
      <w:color w:val="272727" w:themeColor="dark1" w:themeTint="D8"/>
    </w:rPr>
  </w:style>
  <w:style w:type="character" w:customStyle="1" w:styleId="Heading8Char">
    <w:name w:val="Heading 8 Char"/>
    <w:basedOn w:val="DefaultParagraphFont"/>
    <w:qFormat/>
    <w:rPr>
      <w:rFonts w:eastAsia="Calibri"/>
      <w:i/>
      <w:iCs/>
      <w:color w:val="272727" w:themeColor="dark1" w:themeTint="D8"/>
    </w:rPr>
  </w:style>
  <w:style w:type="character" w:customStyle="1" w:styleId="Heading7Char">
    <w:name w:val="Heading 7 Char"/>
    <w:basedOn w:val="DefaultParagraphFont"/>
    <w:qFormat/>
    <w:rPr>
      <w:rFonts w:eastAsia="Calibri"/>
      <w:color w:val="595959" w:themeColor="dark1" w:themeTint="A6"/>
    </w:rPr>
  </w:style>
  <w:style w:type="character" w:customStyle="1" w:styleId="Heading6Char">
    <w:name w:val="Heading 6 Char"/>
    <w:basedOn w:val="DefaultParagraphFont"/>
    <w:qFormat/>
    <w:rPr>
      <w:rFonts w:eastAsia="Calibri"/>
      <w:i/>
      <w:iCs/>
      <w:color w:val="595959" w:themeColor="dark1" w:themeTint="A6"/>
    </w:rPr>
  </w:style>
  <w:style w:type="character" w:customStyle="1" w:styleId="Heading5Char">
    <w:name w:val="Heading 5 Char"/>
    <w:basedOn w:val="DefaultParagraphFont"/>
    <w:qFormat/>
    <w:rPr>
      <w:rFonts w:eastAsia="Calibri"/>
      <w:color w:val="2F5496" w:themeColor="accent1" w:themeShade="BF"/>
    </w:rPr>
  </w:style>
  <w:style w:type="character" w:customStyle="1" w:styleId="Heading3Char">
    <w:name w:val="Heading 3 Char"/>
    <w:basedOn w:val="DefaultParagraphFont"/>
    <w:qFormat/>
    <w:rPr>
      <w:rFonts w:eastAsia="Calibri"/>
      <w:color w:val="2F5496" w:themeColor="accent1" w:themeShade="BF"/>
      <w:sz w:val="28"/>
      <w:szCs w:val="28"/>
    </w:rPr>
  </w:style>
  <w:style w:type="character" w:customStyle="1" w:styleId="Heading1Char">
    <w:name w:val="Heading 1 Char"/>
    <w:basedOn w:val="DefaultParagraphFont"/>
    <w:qFormat/>
    <w:rPr>
      <w:rFonts w:ascii="Aptos Display" w:eastAsia="Calibri" w:hAnsi="Aptos Display"/>
      <w:color w:val="2F5496" w:themeColor="accent1" w:themeShade="BF"/>
      <w:sz w:val="40"/>
      <w:szCs w:val="40"/>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unhideWhenUsed/>
    <w:rsid w:val="00E46010"/>
    <w:pPr>
      <w:spacing w:after="140" w:line="276" w:lineRule="auto"/>
    </w:pPr>
    <w:rPr>
      <w:rFonts w:ascii="Liberation Serif" w:eastAsia="NSimSun" w:hAnsi="Liberation Serif" w:cs="Arial"/>
      <w:kern w:val="2"/>
      <w:sz w:val="24"/>
      <w:szCs w:val="24"/>
      <w:lang w:val="en-US" w:eastAsia="zh-CN" w:bidi="hi-IN"/>
    </w:rPr>
  </w:style>
  <w:style w:type="paragraph" w:styleId="List">
    <w:name w:val="List"/>
    <w:basedOn w:val="BodyText"/>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Header">
    <w:name w:val="header"/>
    <w:basedOn w:val="Normal"/>
    <w:link w:val="HeaderChar"/>
    <w:uiPriority w:val="99"/>
    <w:unhideWhenUsed/>
    <w:rsid w:val="00D310F9"/>
    <w:pPr>
      <w:tabs>
        <w:tab w:val="center" w:pos="4513"/>
        <w:tab w:val="right" w:pos="9026"/>
      </w:tabs>
      <w:spacing w:after="0" w:line="240" w:lineRule="auto"/>
    </w:pPr>
  </w:style>
  <w:style w:type="paragraph" w:styleId="Footer">
    <w:name w:val="footer"/>
    <w:basedOn w:val="Normal"/>
    <w:link w:val="FooterChar"/>
    <w:uiPriority w:val="99"/>
    <w:unhideWhenUsed/>
    <w:rsid w:val="00D310F9"/>
    <w:pPr>
      <w:tabs>
        <w:tab w:val="center" w:pos="4513"/>
        <w:tab w:val="right" w:pos="9026"/>
      </w:tabs>
      <w:spacing w:after="0" w:line="240" w:lineRule="auto"/>
    </w:pPr>
  </w:style>
  <w:style w:type="paragraph" w:styleId="ListParagraph">
    <w:name w:val="List Paragraph"/>
    <w:basedOn w:val="Normal"/>
    <w:uiPriority w:val="34"/>
    <w:qFormat/>
    <w:rsid w:val="000E4463"/>
    <w:pPr>
      <w:ind w:left="720"/>
      <w:contextualSpacing/>
    </w:pPr>
  </w:style>
  <w:style w:type="paragraph" w:styleId="NormalWeb">
    <w:name w:val="Normal (Web)"/>
    <w:basedOn w:val="Normal"/>
    <w:uiPriority w:val="99"/>
    <w:semiHidden/>
    <w:unhideWhenUsed/>
    <w:qFormat/>
    <w:rsid w:val="000F46BC"/>
    <w:pPr>
      <w:spacing w:beforeAutospacing="1" w:afterAutospacing="1" w:line="240" w:lineRule="auto"/>
    </w:pPr>
    <w:rPr>
      <w:rFonts w:ascii="Times New Roman" w:eastAsia="Times New Roman" w:hAnsi="Times New Roman" w:cs="Times New Roman"/>
      <w:sz w:val="24"/>
      <w:szCs w:val="24"/>
      <w:lang w:eastAsia="en-AU"/>
    </w:rPr>
  </w:style>
  <w:style w:type="paragraph" w:customStyle="1" w:styleId="spverse">
    <w:name w:val="spverse"/>
    <w:basedOn w:val="Normal"/>
    <w:qFormat/>
    <w:rsid w:val="008620A8"/>
    <w:pPr>
      <w:spacing w:beforeAutospacing="1" w:afterAutospacing="1"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83614F"/>
    <w:rPr>
      <w:rFonts w:ascii="Calibri" w:eastAsia="Calibri" w:hAnsi="Calibri"/>
      <w:kern w:val="2"/>
      <w14:ligatures w14:val="standardContextual"/>
    </w:rPr>
  </w:style>
  <w:style w:type="paragraph" w:customStyle="1" w:styleId="spverse1">
    <w:name w:val="spverse1"/>
    <w:basedOn w:val="Normal"/>
    <w:qFormat/>
    <w:rsid w:val="00C27479"/>
    <w:pPr>
      <w:spacing w:beforeAutospacing="1" w:afterAutospacing="1" w:line="240" w:lineRule="auto"/>
    </w:pPr>
    <w:rPr>
      <w:rFonts w:ascii="Times New Roman" w:eastAsiaTheme="minorEastAsia" w:hAnsi="Times New Roman" w:cs="Times New Roman"/>
      <w:sz w:val="24"/>
      <w:szCs w:val="24"/>
      <w:lang w:eastAsia="en-AU"/>
    </w:rPr>
  </w:style>
  <w:style w:type="paragraph" w:customStyle="1" w:styleId="s3">
    <w:name w:val="s3"/>
    <w:basedOn w:val="Normal"/>
    <w:qFormat/>
    <w:rsid w:val="003F15E5"/>
    <w:pPr>
      <w:spacing w:beforeAutospacing="1" w:afterAutospacing="1" w:line="240" w:lineRule="auto"/>
    </w:pPr>
    <w:rPr>
      <w:rFonts w:ascii="Times New Roman" w:eastAsiaTheme="minorEastAsia" w:hAnsi="Times New Roman" w:cs="Times New Roman"/>
      <w:sz w:val="24"/>
      <w:szCs w:val="24"/>
      <w:lang w:eastAsia="en-AU"/>
    </w:rPr>
  </w:style>
  <w:style w:type="paragraph" w:customStyle="1" w:styleId="FrameContentsuser">
    <w:name w:val="Frame Contents (user)"/>
    <w:basedOn w:val="Normal"/>
    <w:qFormat/>
  </w:style>
  <w:style w:type="paragraph" w:customStyle="1" w:styleId="FrameContents">
    <w:name w:val="Frame Contents"/>
    <w:basedOn w:val="Normal"/>
    <w:qFormat/>
  </w:style>
  <w:style w:type="paragraph" w:styleId="IntenseQuote">
    <w:name w:val="Intense Quote"/>
    <w:basedOn w:val="Normal"/>
    <w:next w:val="Normal"/>
    <w:qFormat/>
    <w:pPr>
      <w:pBdr>
        <w:top w:val="single" w:sz="4" w:space="10" w:color="0F4761"/>
        <w:bottom w:val="single" w:sz="4" w:space="10" w:color="0F4761"/>
      </w:pBdr>
      <w:spacing w:before="360" w:after="360"/>
      <w:ind w:left="864" w:right="864"/>
      <w:jc w:val="center"/>
    </w:pPr>
    <w:rPr>
      <w:i/>
      <w:iCs/>
      <w:color w:val="2F5496" w:themeColor="accent1" w:themeShade="BF"/>
    </w:rPr>
  </w:style>
  <w:style w:type="paragraph" w:styleId="Quote">
    <w:name w:val="Quote"/>
    <w:basedOn w:val="Normal"/>
    <w:next w:val="Normal"/>
    <w:qFormat/>
    <w:pPr>
      <w:spacing w:before="160"/>
      <w:jc w:val="center"/>
    </w:pPr>
    <w:rPr>
      <w:i/>
      <w:iCs/>
      <w:color w:val="404040" w:themeColor="dark1" w:themeTint="BF"/>
    </w:rPr>
  </w:style>
  <w:style w:type="paragraph" w:styleId="Subtitle">
    <w:name w:val="Subtitle"/>
    <w:basedOn w:val="Normal"/>
    <w:next w:val="Normal"/>
    <w:qFormat/>
    <w:rPr>
      <w:rFonts w:eastAsia="Calibri"/>
      <w:color w:val="595959" w:themeColor="dark1" w:themeTint="A6"/>
      <w:spacing w:val="15"/>
      <w:sz w:val="28"/>
      <w:szCs w:val="28"/>
    </w:rPr>
  </w:style>
  <w:style w:type="paragraph" w:styleId="Title">
    <w:name w:val="Title"/>
    <w:basedOn w:val="Normal"/>
    <w:next w:val="Normal"/>
    <w:qFormat/>
    <w:pPr>
      <w:spacing w:after="80" w:line="240" w:lineRule="auto"/>
      <w:contextualSpacing/>
    </w:pPr>
    <w:rPr>
      <w:rFonts w:ascii="Aptos Display" w:eastAsia="Calibri" w:hAnsi="Aptos Display"/>
      <w:spacing w:val="-10"/>
      <w:kern w:val="2"/>
      <w:sz w:val="56"/>
      <w:szCs w:val="56"/>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bishopsoffice@adelaideanglicans.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2A412D-D359-4B50-B936-858DEC532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1446</Words>
  <Characters>8246</Characters>
  <Application>Microsoft Office Word</Application>
  <DocSecurity>0</DocSecurity>
  <Lines>68</Lines>
  <Paragraphs>19</Paragraphs>
  <ScaleCrop>false</ScaleCrop>
  <Company/>
  <LinksUpToDate>false</LinksUpToDate>
  <CharactersWithSpaces>9673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Trenowden</dc:creator>
  <dc:description/>
  <cp:lastModifiedBy>Catherine Thomson</cp:lastModifiedBy>
  <cp:revision>2</cp:revision>
  <cp:lastPrinted>2025-12-23T09:19:00Z</cp:lastPrinted>
  <dcterms:created xsi:type="dcterms:W3CDTF">2026-02-28T00:28:00Z</dcterms:created>
  <dcterms:modified xsi:type="dcterms:W3CDTF">2026-02-28T00:28:00Z</dcterms:modified>
  <dc:language>en-US</dc:language>
</cp:coreProperties>
</file>