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4681" w14:textId="748ECCEC" w:rsidR="00E2011B" w:rsidRPr="001D7F6A" w:rsidRDefault="00E2011B" w:rsidP="00E2011B">
      <w:pPr>
        <w:jc w:val="center"/>
        <w:rPr>
          <w:bCs/>
          <w:sz w:val="28"/>
        </w:rPr>
      </w:pPr>
      <w:r w:rsidRPr="001D7F6A">
        <w:rPr>
          <w:bCs/>
          <w:sz w:val="28"/>
        </w:rPr>
        <w:t>S</w:t>
      </w:r>
      <w:r w:rsidR="001D7F6A" w:rsidRPr="001D7F6A">
        <w:rPr>
          <w:bCs/>
          <w:sz w:val="28"/>
        </w:rPr>
        <w:t>ermon</w:t>
      </w:r>
      <w:r w:rsidRPr="001D7F6A">
        <w:rPr>
          <w:bCs/>
          <w:sz w:val="28"/>
        </w:rPr>
        <w:t xml:space="preserve"> C Peost 18</w:t>
      </w:r>
      <w:r w:rsidR="001D7F6A" w:rsidRPr="001D7F6A">
        <w:rPr>
          <w:bCs/>
          <w:sz w:val="28"/>
        </w:rPr>
        <w:t xml:space="preserve"> </w:t>
      </w:r>
      <w:r w:rsidR="00273CB9">
        <w:rPr>
          <w:bCs/>
          <w:sz w:val="28"/>
        </w:rPr>
        <w:t>20</w:t>
      </w:r>
      <w:r w:rsidR="00853471">
        <w:rPr>
          <w:bCs/>
          <w:sz w:val="28"/>
        </w:rPr>
        <w:t>2</w:t>
      </w:r>
      <w:r w:rsidR="00273CB9">
        <w:rPr>
          <w:bCs/>
          <w:sz w:val="28"/>
        </w:rPr>
        <w:t>5</w:t>
      </w:r>
    </w:p>
    <w:p w14:paraId="4DCED9AA" w14:textId="77777777" w:rsidR="00E2011B" w:rsidRPr="001D7F6A" w:rsidRDefault="00E2011B" w:rsidP="00E2011B">
      <w:pPr>
        <w:jc w:val="center"/>
        <w:rPr>
          <w:bCs/>
          <w:sz w:val="28"/>
        </w:rPr>
      </w:pPr>
      <w:r w:rsidRPr="001D7F6A">
        <w:rPr>
          <w:bCs/>
          <w:sz w:val="28"/>
        </w:rPr>
        <w:t>Luke 17: 11-19</w:t>
      </w:r>
    </w:p>
    <w:p w14:paraId="13812707" w14:textId="77777777" w:rsidR="00E2011B" w:rsidRDefault="00E2011B" w:rsidP="00E2011B">
      <w:pPr>
        <w:jc w:val="center"/>
        <w:rPr>
          <w:b/>
          <w:sz w:val="28"/>
          <w:u w:val="single"/>
        </w:rPr>
      </w:pPr>
    </w:p>
    <w:p w14:paraId="5CC2E9F8" w14:textId="0DDBF318" w:rsidR="00E2011B" w:rsidRDefault="00E2011B" w:rsidP="00E2011B">
      <w:pPr>
        <w:rPr>
          <w:i/>
          <w:sz w:val="24"/>
        </w:rPr>
      </w:pPr>
      <w:r>
        <w:rPr>
          <w:i/>
          <w:sz w:val="24"/>
        </w:rPr>
        <w:t xml:space="preserve">Today’s Gospel story is the well-known one about the ten lepers who approached Jesus as he made his way to Jerusalem, and who shouted to him from a distance “Have mercy on us, Jesus.”  </w:t>
      </w:r>
      <w:r w:rsidR="00273CB9">
        <w:rPr>
          <w:i/>
          <w:sz w:val="24"/>
        </w:rPr>
        <w:t xml:space="preserve">Immediately, </w:t>
      </w:r>
      <w:r>
        <w:rPr>
          <w:i/>
          <w:sz w:val="24"/>
        </w:rPr>
        <w:t xml:space="preserve">Jesus healed all ten without even having to draw near to them.   He told them to go and show themselves to the priest to be declared healed, as before this happened, they would not </w:t>
      </w:r>
      <w:r w:rsidR="00273CB9">
        <w:rPr>
          <w:i/>
          <w:sz w:val="24"/>
        </w:rPr>
        <w:t xml:space="preserve">have </w:t>
      </w:r>
      <w:r>
        <w:rPr>
          <w:i/>
          <w:sz w:val="24"/>
        </w:rPr>
        <w:t>be</w:t>
      </w:r>
      <w:r w:rsidR="00273CB9">
        <w:rPr>
          <w:i/>
          <w:sz w:val="24"/>
        </w:rPr>
        <w:t>en</w:t>
      </w:r>
      <w:r>
        <w:rPr>
          <w:i/>
          <w:sz w:val="24"/>
        </w:rPr>
        <w:t xml:space="preserve"> allowed to mix freely with society.  However, regarding the</w:t>
      </w:r>
      <w:r w:rsidR="00273CB9">
        <w:rPr>
          <w:i/>
          <w:sz w:val="24"/>
        </w:rPr>
        <w:t xml:space="preserve"> miraculous </w:t>
      </w:r>
      <w:r>
        <w:rPr>
          <w:i/>
          <w:sz w:val="24"/>
          <w:u w:val="single"/>
        </w:rPr>
        <w:t>healing</w:t>
      </w:r>
      <w:r>
        <w:rPr>
          <w:i/>
          <w:sz w:val="24"/>
        </w:rPr>
        <w:t xml:space="preserve"> of ten </w:t>
      </w:r>
      <w:r w:rsidR="00273CB9">
        <w:rPr>
          <w:i/>
          <w:sz w:val="24"/>
        </w:rPr>
        <w:t xml:space="preserve">people </w:t>
      </w:r>
      <w:r>
        <w:rPr>
          <w:i/>
          <w:sz w:val="24"/>
        </w:rPr>
        <w:t xml:space="preserve">as the main emphasis of the story is, I think, to misread it somewhat. </w:t>
      </w:r>
    </w:p>
    <w:p w14:paraId="3C96B24D" w14:textId="77777777" w:rsidR="00E2011B" w:rsidRDefault="00E2011B" w:rsidP="00E2011B">
      <w:pPr>
        <w:rPr>
          <w:i/>
          <w:sz w:val="24"/>
        </w:rPr>
      </w:pPr>
    </w:p>
    <w:p w14:paraId="7C42FA54" w14:textId="77777777" w:rsidR="00E2011B" w:rsidRDefault="00E2011B" w:rsidP="00273CB9">
      <w:pPr>
        <w:rPr>
          <w:i/>
          <w:sz w:val="24"/>
        </w:rPr>
      </w:pPr>
      <w:r>
        <w:rPr>
          <w:i/>
          <w:sz w:val="24"/>
        </w:rPr>
        <w:t xml:space="preserve">The story is less about the ten lepers who were miraculously healed than it is about the </w:t>
      </w:r>
      <w:r>
        <w:rPr>
          <w:i/>
          <w:sz w:val="24"/>
          <w:u w:val="single"/>
        </w:rPr>
        <w:t>one</w:t>
      </w:r>
      <w:r>
        <w:rPr>
          <w:i/>
          <w:sz w:val="24"/>
        </w:rPr>
        <w:t xml:space="preserve"> leper who showed thankfulness to Jesus, and who made a point of returning to speak with Jesus and express that gratitude.   (And we are told of course that he was the foreigner amongst them!  We might say well that’s typical.  It’s the ones who are nearest to us  in family and kinship that we tend to take for granted.  So the nine Jewish men who were lepers were the ones to take for granted Jesus, the Jewish teacher who healed them.)</w:t>
      </w:r>
    </w:p>
    <w:p w14:paraId="308A57DC" w14:textId="77777777" w:rsidR="00E2011B" w:rsidRDefault="00E2011B" w:rsidP="00E2011B">
      <w:pPr>
        <w:ind w:firstLine="720"/>
        <w:rPr>
          <w:i/>
          <w:sz w:val="24"/>
        </w:rPr>
      </w:pPr>
    </w:p>
    <w:p w14:paraId="465969C4" w14:textId="18DA4FEE" w:rsidR="00E2011B" w:rsidRDefault="00273CB9" w:rsidP="00273CB9">
      <w:pPr>
        <w:rPr>
          <w:i/>
          <w:sz w:val="24"/>
        </w:rPr>
      </w:pPr>
      <w:r>
        <w:rPr>
          <w:i/>
          <w:sz w:val="24"/>
        </w:rPr>
        <w:t>If t</w:t>
      </w:r>
      <w:r w:rsidR="00E2011B">
        <w:rPr>
          <w:i/>
          <w:sz w:val="24"/>
        </w:rPr>
        <w:t>he whole area of thankfulness is symbolised in this story by the event of a miraculous healing of ten people</w:t>
      </w:r>
      <w:r>
        <w:rPr>
          <w:i/>
          <w:sz w:val="24"/>
        </w:rPr>
        <w:t>, t</w:t>
      </w:r>
      <w:r w:rsidR="00E2011B">
        <w:rPr>
          <w:i/>
          <w:sz w:val="24"/>
        </w:rPr>
        <w:t xml:space="preserve">oday, for us, God’s healing purposes tend to be worked out rather less spectacularly in the world.  I think it’s fair to say that healing of all people in mind, body and spirit, is the burden or purpose that God bears for all of us, and that God works in the lives of Christian people and through their lives and witness, in the lives of other people too. That makes us very important in the healing processes that are part of God’s work.  </w:t>
      </w:r>
    </w:p>
    <w:p w14:paraId="6F3B4BAF" w14:textId="77777777" w:rsidR="00E2011B" w:rsidRDefault="00E2011B" w:rsidP="00E2011B">
      <w:pPr>
        <w:ind w:firstLine="720"/>
        <w:rPr>
          <w:i/>
          <w:sz w:val="24"/>
        </w:rPr>
      </w:pPr>
    </w:p>
    <w:p w14:paraId="50D35D5A" w14:textId="7E1ADB43" w:rsidR="00E2011B" w:rsidRDefault="00E2011B" w:rsidP="00273CB9">
      <w:pPr>
        <w:rPr>
          <w:i/>
          <w:sz w:val="24"/>
        </w:rPr>
      </w:pPr>
      <w:r>
        <w:rPr>
          <w:i/>
          <w:sz w:val="24"/>
        </w:rPr>
        <w:t>Those of us who know our strong identity in Christ must therefore see ourselves as the</w:t>
      </w:r>
      <w:r>
        <w:rPr>
          <w:i/>
          <w:sz w:val="24"/>
          <w:u w:val="single"/>
        </w:rPr>
        <w:t xml:space="preserve"> healed</w:t>
      </w:r>
      <w:r>
        <w:rPr>
          <w:i/>
          <w:sz w:val="24"/>
        </w:rPr>
        <w:t xml:space="preserve">, in the sense that we know the way of wholeness in Christ. (We have been taught this).    We must also see ourselves as </w:t>
      </w:r>
      <w:r>
        <w:rPr>
          <w:i/>
          <w:sz w:val="24"/>
          <w:u w:val="single"/>
        </w:rPr>
        <w:t>healers</w:t>
      </w:r>
      <w:r>
        <w:rPr>
          <w:i/>
          <w:sz w:val="24"/>
        </w:rPr>
        <w:t xml:space="preserve">: those to whom Christ entrusts the business of healing, the business of bringing to wholeness those we meet in our everyday lives.  And of course this usually, is not done through grandiose means or miraculous moments, but through the sharing of a kind word to someone  who’s perhaps feeling down, through faithful prayer for someone in difficulty for whom we have a special concern, and through our almsgiving, our financially supporting charities and agencies involved in the work of re-building broken and damaged lives. </w:t>
      </w:r>
    </w:p>
    <w:p w14:paraId="57B12B5F" w14:textId="77777777" w:rsidR="00E2011B" w:rsidRDefault="00E2011B" w:rsidP="00E2011B">
      <w:pPr>
        <w:ind w:firstLine="720"/>
        <w:rPr>
          <w:i/>
          <w:sz w:val="24"/>
        </w:rPr>
      </w:pPr>
    </w:p>
    <w:p w14:paraId="42D9C802" w14:textId="77777777" w:rsidR="00E2011B" w:rsidRDefault="00E2011B" w:rsidP="00273CB9">
      <w:pPr>
        <w:rPr>
          <w:i/>
          <w:sz w:val="24"/>
        </w:rPr>
      </w:pPr>
      <w:r>
        <w:rPr>
          <w:i/>
          <w:sz w:val="24"/>
        </w:rPr>
        <w:t xml:space="preserve">We Christians then are the healed and the healers.  The question posed to us by today’s reading is are we also the thankful? </w:t>
      </w:r>
    </w:p>
    <w:p w14:paraId="37DACF2A" w14:textId="77777777" w:rsidR="00E2011B" w:rsidRDefault="00E2011B" w:rsidP="00E2011B">
      <w:pPr>
        <w:ind w:firstLine="720"/>
        <w:rPr>
          <w:i/>
          <w:sz w:val="24"/>
        </w:rPr>
      </w:pPr>
    </w:p>
    <w:p w14:paraId="604A6150" w14:textId="0A63EB51" w:rsidR="00E2011B" w:rsidRDefault="00E2011B" w:rsidP="00273CB9">
      <w:pPr>
        <w:rPr>
          <w:i/>
          <w:sz w:val="24"/>
        </w:rPr>
      </w:pPr>
      <w:r>
        <w:rPr>
          <w:i/>
          <w:sz w:val="24"/>
        </w:rPr>
        <w:t>I remember the time when I entered theological College as a very naïve, sort of “ hip happy” Christian.  It’s just as well no one considered letting me loose in a parish at that stage because I had a very simplistic view of God and the world, that really would have fallen in a heap the first time I met any pain and suffering in the lives of people in</w:t>
      </w:r>
      <w:r w:rsidR="00273CB9">
        <w:rPr>
          <w:i/>
          <w:sz w:val="24"/>
        </w:rPr>
        <w:t xml:space="preserve"> any </w:t>
      </w:r>
      <w:r>
        <w:rPr>
          <w:i/>
          <w:sz w:val="24"/>
        </w:rPr>
        <w:t xml:space="preserve">parish I might have been sent to.   I soon learned through theological study that suffering is indeed a part of the lives of most of us.  Few of us avoid suffering completely.  I learned that this is a reality for me and for the people I might minister amongst; that Jesus doesn’t always </w:t>
      </w:r>
      <w:r w:rsidR="00273CB9">
        <w:rPr>
          <w:i/>
          <w:sz w:val="24"/>
        </w:rPr>
        <w:t xml:space="preserve">instantaneously </w:t>
      </w:r>
      <w:r>
        <w:rPr>
          <w:i/>
          <w:sz w:val="24"/>
        </w:rPr>
        <w:t xml:space="preserve">shout healing at us from a distance as he did for the ten lepers; and I realised that the most I might be able to offer hurting, grieving people is my commitment to be with them, and my insight that God doesn’t desert them in these situations.  </w:t>
      </w:r>
    </w:p>
    <w:p w14:paraId="208418D9" w14:textId="77777777" w:rsidR="00E2011B" w:rsidRDefault="00E2011B" w:rsidP="00E2011B">
      <w:pPr>
        <w:ind w:firstLine="720"/>
        <w:rPr>
          <w:i/>
          <w:sz w:val="24"/>
        </w:rPr>
      </w:pPr>
    </w:p>
    <w:p w14:paraId="06BA0E0F" w14:textId="1A05DE4D" w:rsidR="00E2011B" w:rsidRDefault="00E2011B" w:rsidP="00273CB9">
      <w:pPr>
        <w:rPr>
          <w:i/>
          <w:sz w:val="24"/>
        </w:rPr>
      </w:pPr>
      <w:r>
        <w:rPr>
          <w:i/>
          <w:sz w:val="24"/>
        </w:rPr>
        <w:lastRenderedPageBreak/>
        <w:t xml:space="preserve">However, it is possible to go too far in the other direction, and many </w:t>
      </w:r>
      <w:r w:rsidR="00273CB9">
        <w:rPr>
          <w:i/>
          <w:sz w:val="24"/>
        </w:rPr>
        <w:t>people</w:t>
      </w:r>
      <w:r>
        <w:rPr>
          <w:i/>
          <w:sz w:val="24"/>
        </w:rPr>
        <w:t xml:space="preserve"> do go through a “phase” where all they can see is suffering, pain and struggle, and this can become such an overwhelming force in their outlook and personalities that they become unpractised in discerning the everyday movement of God in their lives.  They become like the nine lepers who receive good things at the hand of God, but who are unable to feel God’s closeness,  to acknowledge that and give thanks.</w:t>
      </w:r>
    </w:p>
    <w:p w14:paraId="2ABA0508" w14:textId="77777777" w:rsidR="00E2011B" w:rsidRDefault="00E2011B" w:rsidP="00E2011B">
      <w:pPr>
        <w:ind w:firstLine="720"/>
        <w:rPr>
          <w:i/>
          <w:sz w:val="24"/>
        </w:rPr>
      </w:pPr>
    </w:p>
    <w:p w14:paraId="3D5FC47F" w14:textId="5C4840E5" w:rsidR="00E2011B" w:rsidRDefault="00273CB9" w:rsidP="00273CB9">
      <w:pPr>
        <w:rPr>
          <w:i/>
          <w:sz w:val="24"/>
        </w:rPr>
      </w:pPr>
      <w:r>
        <w:rPr>
          <w:i/>
          <w:sz w:val="24"/>
        </w:rPr>
        <w:t>T</w:t>
      </w:r>
      <w:r w:rsidR="00E2011B">
        <w:rPr>
          <w:i/>
          <w:sz w:val="24"/>
        </w:rPr>
        <w:t xml:space="preserve">his inability to find thanksgiving to God in our hearts  is a problem faced </w:t>
      </w:r>
      <w:r>
        <w:rPr>
          <w:i/>
          <w:sz w:val="24"/>
        </w:rPr>
        <w:t>not only b</w:t>
      </w:r>
      <w:r w:rsidR="002521C6">
        <w:rPr>
          <w:i/>
          <w:sz w:val="24"/>
        </w:rPr>
        <w:t>y</w:t>
      </w:r>
      <w:r>
        <w:rPr>
          <w:i/>
          <w:sz w:val="24"/>
        </w:rPr>
        <w:t xml:space="preserve"> the lepers in the story, </w:t>
      </w:r>
      <w:r w:rsidR="002521C6">
        <w:rPr>
          <w:i/>
          <w:sz w:val="24"/>
        </w:rPr>
        <w:t xml:space="preserve">but also </w:t>
      </w:r>
      <w:r w:rsidR="00E2011B">
        <w:rPr>
          <w:i/>
          <w:sz w:val="24"/>
        </w:rPr>
        <w:t xml:space="preserve">by a great many Christians, as we suffer setbacks or </w:t>
      </w:r>
      <w:r>
        <w:rPr>
          <w:i/>
          <w:sz w:val="24"/>
        </w:rPr>
        <w:t xml:space="preserve">are troubled by </w:t>
      </w:r>
      <w:r w:rsidR="00E2011B">
        <w:rPr>
          <w:i/>
          <w:sz w:val="24"/>
        </w:rPr>
        <w:t xml:space="preserve"> negative experiences. And yet we know like the one leper, the foreigner, that we</w:t>
      </w:r>
      <w:r w:rsidR="00E2011B">
        <w:rPr>
          <w:i/>
          <w:sz w:val="24"/>
          <w:u w:val="single"/>
        </w:rPr>
        <w:t xml:space="preserve"> ought</w:t>
      </w:r>
      <w:r w:rsidR="00E2011B">
        <w:rPr>
          <w:i/>
          <w:sz w:val="24"/>
        </w:rPr>
        <w:t xml:space="preserve"> to be able to thankful to God.  </w:t>
      </w:r>
    </w:p>
    <w:p w14:paraId="1E0205A5" w14:textId="77777777" w:rsidR="00E2011B" w:rsidRDefault="00E2011B" w:rsidP="00E2011B">
      <w:pPr>
        <w:rPr>
          <w:i/>
          <w:sz w:val="24"/>
        </w:rPr>
      </w:pPr>
    </w:p>
    <w:p w14:paraId="4E9F45AF" w14:textId="431DF0E8" w:rsidR="00E2011B" w:rsidRDefault="00E2011B" w:rsidP="00E2011B">
      <w:pPr>
        <w:rPr>
          <w:i/>
          <w:sz w:val="24"/>
        </w:rPr>
      </w:pPr>
      <w:r>
        <w:rPr>
          <w:i/>
          <w:sz w:val="24"/>
        </w:rPr>
        <w:t xml:space="preserve">The answer it seems to me, is a rather technical one.  If we have got out of the habit of finding goodness and value in the everyday, we must try to turn this around by changing our habits of thought.  We might pray on a daily basis to ask God by the Spirit to give us the power of discerning the good wherever it arises, and the will  to celebrate it.  I have met people who have developed cynicism to such a fine art  that they are unable to approve or value anything in life’s cycles, and what a terrible thing it is to be so cut off from a spirit of thankfulness.  </w:t>
      </w:r>
    </w:p>
    <w:p w14:paraId="4F4133FF" w14:textId="77777777" w:rsidR="00E2011B" w:rsidRDefault="00E2011B" w:rsidP="00E2011B">
      <w:pPr>
        <w:rPr>
          <w:i/>
          <w:sz w:val="24"/>
        </w:rPr>
      </w:pPr>
    </w:p>
    <w:p w14:paraId="1374AD48" w14:textId="735DA489" w:rsidR="00E2011B" w:rsidRDefault="00E2011B" w:rsidP="00E2011B">
      <w:pPr>
        <w:rPr>
          <w:i/>
          <w:sz w:val="24"/>
        </w:rPr>
      </w:pPr>
      <w:r>
        <w:rPr>
          <w:i/>
          <w:sz w:val="24"/>
        </w:rPr>
        <w:t xml:space="preserve">So asking for God’s grace to turn us around is a helpful thing.  Another thing is to leave places in our prayer to meditate on God’s goodness to us, and to give thanks.  Many of us who pray as intercessors for other people take time to give thanks where it does appear that healing and wholeness has been brought about, as well as to give thanks for the great privilege of being people engaged in the process of healing through prayer.  </w:t>
      </w:r>
      <w:r w:rsidR="002B5BDD">
        <w:rPr>
          <w:i/>
          <w:sz w:val="24"/>
        </w:rPr>
        <w:t>Many</w:t>
      </w:r>
      <w:r>
        <w:rPr>
          <w:i/>
          <w:sz w:val="24"/>
        </w:rPr>
        <w:t xml:space="preserve"> people keep a prayer diary listing those people and situations they have prayed for, so that when they look back over their lists they can fully appreciate the work of the Spirit in the lives of those prayed for.  </w:t>
      </w:r>
    </w:p>
    <w:p w14:paraId="7E286F5B" w14:textId="77777777" w:rsidR="00E2011B" w:rsidRDefault="00E2011B" w:rsidP="00E2011B">
      <w:pPr>
        <w:rPr>
          <w:i/>
          <w:sz w:val="24"/>
        </w:rPr>
      </w:pPr>
    </w:p>
    <w:p w14:paraId="7044EBD8" w14:textId="066EA8E4" w:rsidR="00E2011B" w:rsidRDefault="00E2011B" w:rsidP="00E2011B">
      <w:pPr>
        <w:rPr>
          <w:i/>
          <w:sz w:val="24"/>
        </w:rPr>
      </w:pPr>
      <w:r>
        <w:rPr>
          <w:i/>
          <w:sz w:val="24"/>
        </w:rPr>
        <w:t>And finally, we are engaged in praise and thanksgiving today. Aren’t we?  We come together to hear God’s word, another source of thankfulness for us, and to share in the Eucharist, which we sometimes forget is a movement of thanksgiving to God for the life of Jesus amongst us, and for his death and resurrection in which he bears our suffering and then raises us up with him.   A resurrection people is a people whose lives should be marked with fine traces, recurring moment</w:t>
      </w:r>
      <w:r w:rsidR="002521C6">
        <w:rPr>
          <w:i/>
          <w:sz w:val="24"/>
        </w:rPr>
        <w:t xml:space="preserve">s and great </w:t>
      </w:r>
      <w:r>
        <w:rPr>
          <w:i/>
          <w:sz w:val="24"/>
        </w:rPr>
        <w:t xml:space="preserve"> ringing bells of thankfulness.  I would invite you now to think of one thing for which you wish silently this morning to give thanks to our good God.  Take a few moments, then I will finish with a prayer…</w:t>
      </w:r>
    </w:p>
    <w:p w14:paraId="1F18ABFE" w14:textId="77777777" w:rsidR="00E2011B" w:rsidRDefault="00E2011B" w:rsidP="00E2011B">
      <w:pPr>
        <w:rPr>
          <w:i/>
          <w:sz w:val="24"/>
        </w:rPr>
      </w:pPr>
    </w:p>
    <w:p w14:paraId="108ADFC1" w14:textId="77777777" w:rsidR="00E2011B" w:rsidRDefault="00E2011B" w:rsidP="00E2011B">
      <w:r>
        <w:tab/>
      </w:r>
      <w:r>
        <w:tab/>
      </w:r>
    </w:p>
    <w:p w14:paraId="3AB6B698" w14:textId="77777777" w:rsidR="00E2011B" w:rsidRDefault="00E2011B" w:rsidP="00E2011B"/>
    <w:p w14:paraId="0E87CA00" w14:textId="77777777" w:rsidR="00E2011B" w:rsidRDefault="00E2011B" w:rsidP="00E2011B"/>
    <w:p w14:paraId="0A5D213E" w14:textId="77777777" w:rsidR="00E2011B" w:rsidRDefault="00E2011B" w:rsidP="00E2011B">
      <w:pPr>
        <w:rPr>
          <w:sz w:val="24"/>
        </w:rPr>
      </w:pPr>
      <w:r>
        <w:tab/>
      </w:r>
      <w:r>
        <w:tab/>
      </w:r>
      <w:r>
        <w:rPr>
          <w:sz w:val="24"/>
        </w:rPr>
        <w:t>Our Gracious God,</w:t>
      </w:r>
    </w:p>
    <w:p w14:paraId="31D106B0" w14:textId="77777777" w:rsidR="00E2011B" w:rsidRDefault="00E2011B" w:rsidP="00E2011B">
      <w:pPr>
        <w:rPr>
          <w:sz w:val="24"/>
        </w:rPr>
      </w:pPr>
      <w:r>
        <w:rPr>
          <w:sz w:val="24"/>
        </w:rPr>
        <w:tab/>
      </w:r>
      <w:r>
        <w:rPr>
          <w:sz w:val="24"/>
        </w:rPr>
        <w:tab/>
        <w:t>We thank you for the gift of your loving Spirit;</w:t>
      </w:r>
    </w:p>
    <w:p w14:paraId="3AFA6C7F" w14:textId="77777777" w:rsidR="00E2011B" w:rsidRDefault="00E2011B" w:rsidP="00E2011B">
      <w:pPr>
        <w:rPr>
          <w:sz w:val="24"/>
        </w:rPr>
      </w:pPr>
      <w:r>
        <w:tab/>
      </w:r>
      <w:r>
        <w:tab/>
      </w:r>
      <w:r>
        <w:rPr>
          <w:sz w:val="24"/>
        </w:rPr>
        <w:t>We thank you for Christ’s vision of wholeness for the world;</w:t>
      </w:r>
    </w:p>
    <w:p w14:paraId="342126D1" w14:textId="77777777" w:rsidR="00E2011B" w:rsidRDefault="00E2011B" w:rsidP="00E2011B">
      <w:pPr>
        <w:rPr>
          <w:sz w:val="24"/>
        </w:rPr>
      </w:pPr>
      <w:r>
        <w:rPr>
          <w:sz w:val="24"/>
        </w:rPr>
        <w:tab/>
      </w:r>
      <w:r>
        <w:rPr>
          <w:sz w:val="24"/>
        </w:rPr>
        <w:tab/>
        <w:t>We thank you for the privilege of sharing in your work of healing,</w:t>
      </w:r>
    </w:p>
    <w:p w14:paraId="76DB023B" w14:textId="77777777" w:rsidR="00E2011B" w:rsidRDefault="00E2011B" w:rsidP="00E2011B">
      <w:pPr>
        <w:rPr>
          <w:sz w:val="24"/>
        </w:rPr>
      </w:pPr>
      <w:r>
        <w:rPr>
          <w:sz w:val="24"/>
        </w:rPr>
        <w:tab/>
      </w:r>
      <w:r>
        <w:rPr>
          <w:sz w:val="24"/>
        </w:rPr>
        <w:tab/>
        <w:t>For the conviction that everything in Creation is in your hand,</w:t>
      </w:r>
    </w:p>
    <w:p w14:paraId="4AF17743" w14:textId="77777777" w:rsidR="00E2011B" w:rsidRDefault="00E2011B" w:rsidP="00E2011B">
      <w:pPr>
        <w:rPr>
          <w:sz w:val="24"/>
        </w:rPr>
      </w:pPr>
      <w:r>
        <w:rPr>
          <w:sz w:val="24"/>
        </w:rPr>
        <w:tab/>
      </w:r>
      <w:r>
        <w:rPr>
          <w:sz w:val="24"/>
        </w:rPr>
        <w:tab/>
        <w:t>And for the hope we share</w:t>
      </w:r>
    </w:p>
    <w:p w14:paraId="2C79197C" w14:textId="77777777" w:rsidR="00E2011B" w:rsidRDefault="00E2011B" w:rsidP="00E2011B">
      <w:pPr>
        <w:ind w:left="720" w:firstLine="720"/>
        <w:rPr>
          <w:sz w:val="24"/>
        </w:rPr>
      </w:pPr>
      <w:r>
        <w:rPr>
          <w:sz w:val="24"/>
        </w:rPr>
        <w:t>That all people and things</w:t>
      </w:r>
    </w:p>
    <w:p w14:paraId="3CD38336" w14:textId="77777777" w:rsidR="00E2011B" w:rsidRDefault="00E2011B" w:rsidP="00E2011B">
      <w:pPr>
        <w:ind w:left="720" w:firstLine="720"/>
        <w:rPr>
          <w:sz w:val="24"/>
        </w:rPr>
      </w:pPr>
      <w:r>
        <w:rPr>
          <w:sz w:val="24"/>
        </w:rPr>
        <w:t xml:space="preserve">Shall be at one with you in your kingdom. </w:t>
      </w:r>
    </w:p>
    <w:p w14:paraId="44B33F73" w14:textId="377AC13A" w:rsidR="002304A2" w:rsidRDefault="00E2011B" w:rsidP="002B5BDD">
      <w:pPr>
        <w:ind w:left="720" w:firstLine="720"/>
      </w:pPr>
      <w:r>
        <w:rPr>
          <w:sz w:val="24"/>
        </w:rPr>
        <w:t>In Christ’s name,</w:t>
      </w:r>
      <w:r w:rsidR="002B5BDD">
        <w:rPr>
          <w:sz w:val="24"/>
        </w:rPr>
        <w:t xml:space="preserve"> </w:t>
      </w:r>
      <w:r w:rsidR="002B5BDD" w:rsidRPr="002B5BDD">
        <w:rPr>
          <w:b/>
          <w:bCs/>
          <w:sz w:val="24"/>
        </w:rPr>
        <w:t>Amen.</w:t>
      </w:r>
    </w:p>
    <w:sectPr w:rsidR="00230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1B"/>
    <w:rsid w:val="0009202A"/>
    <w:rsid w:val="001D7F6A"/>
    <w:rsid w:val="002304A2"/>
    <w:rsid w:val="002521C6"/>
    <w:rsid w:val="00273CB9"/>
    <w:rsid w:val="002B5BDD"/>
    <w:rsid w:val="00386D5F"/>
    <w:rsid w:val="00595638"/>
    <w:rsid w:val="00845A95"/>
    <w:rsid w:val="00853471"/>
    <w:rsid w:val="008B2BCE"/>
    <w:rsid w:val="00E201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EF2F"/>
  <w15:chartTrackingRefBased/>
  <w15:docId w15:val="{F73CFE85-2567-41D8-B9A4-3F90F7D1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11B"/>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78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Thomson</dc:creator>
  <cp:keywords/>
  <dc:description/>
  <cp:lastModifiedBy>Catherine Thomson</cp:lastModifiedBy>
  <cp:revision>3</cp:revision>
  <cp:lastPrinted>2025-10-06T05:00:00Z</cp:lastPrinted>
  <dcterms:created xsi:type="dcterms:W3CDTF">2025-10-06T05:16:00Z</dcterms:created>
  <dcterms:modified xsi:type="dcterms:W3CDTF">2025-10-13T00:54:00Z</dcterms:modified>
</cp:coreProperties>
</file>