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E8211" w14:textId="77777777" w:rsidR="00702904" w:rsidRDefault="00000000">
      <w:pPr>
        <w:spacing w:after="0" w:line="240" w:lineRule="auto"/>
      </w:pPr>
      <w:r>
        <w:rPr>
          <w:rFonts w:asciiTheme="majorHAnsi" w:hAnsiTheme="majorHAnsi" w:cstheme="majorHAnsi"/>
          <w:b/>
          <w:bCs/>
          <w:sz w:val="24"/>
          <w:szCs w:val="24"/>
          <w:u w:val="single"/>
        </w:rPr>
        <w:t>Sentence</w:t>
      </w:r>
    </w:p>
    <w:p w14:paraId="695083FD" w14:textId="77777777" w:rsidR="00702904" w:rsidRDefault="00000000">
      <w:pPr>
        <w:spacing w:after="0" w:line="240" w:lineRule="auto"/>
      </w:pPr>
      <w:r>
        <w:rPr>
          <w:rFonts w:asciiTheme="majorHAnsi" w:eastAsia="Times New Roman" w:hAnsiTheme="majorHAnsi" w:cstheme="majorHAnsi"/>
          <w:sz w:val="24"/>
          <w:szCs w:val="24"/>
        </w:rPr>
        <w:t xml:space="preserve">At the name of Jesus, every knee shall bend, in heaven and on earth and under the earth, and every tongue confess that Jesus Christ is Lord, to the glory of God the Father.  </w:t>
      </w:r>
    </w:p>
    <w:p w14:paraId="50E47B7E" w14:textId="77777777" w:rsidR="00702904" w:rsidRDefault="00000000">
      <w:pPr>
        <w:spacing w:after="0" w:line="240" w:lineRule="auto"/>
        <w:jc w:val="right"/>
      </w:pPr>
      <w:r>
        <w:rPr>
          <w:rFonts w:asciiTheme="majorHAnsi" w:eastAsia="Times New Roman" w:hAnsiTheme="majorHAnsi" w:cstheme="majorHAnsi"/>
          <w:b/>
          <w:bCs/>
          <w:i/>
          <w:iCs/>
          <w:sz w:val="24"/>
          <w:szCs w:val="24"/>
        </w:rPr>
        <w:t>Philippians 2.10–11</w:t>
      </w:r>
    </w:p>
    <w:p w14:paraId="686270E7" w14:textId="77777777" w:rsidR="00702904" w:rsidRDefault="00702904">
      <w:pPr>
        <w:spacing w:after="0" w:line="240" w:lineRule="auto"/>
        <w:rPr>
          <w:rFonts w:asciiTheme="majorHAnsi" w:eastAsia="Times New Roman" w:hAnsiTheme="majorHAnsi" w:cstheme="majorHAnsi"/>
          <w:sz w:val="24"/>
          <w:szCs w:val="24"/>
        </w:rPr>
      </w:pPr>
    </w:p>
    <w:p w14:paraId="23924FD8" w14:textId="77777777" w:rsidR="00702904" w:rsidRDefault="00000000">
      <w:pPr>
        <w:spacing w:after="0" w:line="240" w:lineRule="auto"/>
      </w:pPr>
      <w:r>
        <w:rPr>
          <w:rFonts w:asciiTheme="majorHAnsi" w:eastAsia="Times New Roman" w:hAnsiTheme="majorHAnsi" w:cstheme="majorHAnsi"/>
          <w:b/>
          <w:bCs/>
          <w:sz w:val="24"/>
          <w:szCs w:val="24"/>
          <w:u w:val="single"/>
        </w:rPr>
        <w:t>Prayer of the Day</w:t>
      </w:r>
    </w:p>
    <w:p w14:paraId="3F0DE9F6" w14:textId="77777777" w:rsidR="00702904" w:rsidRDefault="00000000">
      <w:pPr>
        <w:spacing w:after="0" w:line="240" w:lineRule="auto"/>
      </w:pPr>
      <w:r>
        <w:rPr>
          <w:rFonts w:asciiTheme="majorHAnsi" w:eastAsia="Times New Roman" w:hAnsiTheme="majorHAnsi" w:cstheme="majorHAnsi"/>
          <w:sz w:val="24"/>
          <w:szCs w:val="24"/>
        </w:rPr>
        <w:t>God of all,</w:t>
      </w:r>
    </w:p>
    <w:p w14:paraId="13D549B4" w14:textId="77777777" w:rsidR="00702904" w:rsidRDefault="00000000">
      <w:pPr>
        <w:spacing w:after="0" w:line="240" w:lineRule="auto"/>
      </w:pPr>
      <w:r>
        <w:rPr>
          <w:rFonts w:asciiTheme="majorHAnsi" w:eastAsia="Times New Roman" w:hAnsiTheme="majorHAnsi" w:cstheme="majorHAnsi"/>
          <w:sz w:val="24"/>
          <w:szCs w:val="24"/>
        </w:rPr>
        <w:t xml:space="preserve">you gave your </w:t>
      </w:r>
      <w:proofErr w:type="gramStart"/>
      <w:r>
        <w:rPr>
          <w:rFonts w:asciiTheme="majorHAnsi" w:eastAsia="Times New Roman" w:hAnsiTheme="majorHAnsi" w:cstheme="majorHAnsi"/>
          <w:sz w:val="24"/>
          <w:szCs w:val="24"/>
        </w:rPr>
        <w:t>only-begotten</w:t>
      </w:r>
      <w:proofErr w:type="gramEnd"/>
      <w:r>
        <w:rPr>
          <w:rFonts w:asciiTheme="majorHAnsi" w:eastAsia="Times New Roman" w:hAnsiTheme="majorHAnsi" w:cstheme="majorHAnsi"/>
          <w:sz w:val="24"/>
          <w:szCs w:val="24"/>
        </w:rPr>
        <w:t xml:space="preserve"> Son</w:t>
      </w:r>
    </w:p>
    <w:p w14:paraId="78792EDE" w14:textId="77777777" w:rsidR="00702904" w:rsidRDefault="00000000">
      <w:pPr>
        <w:spacing w:after="0" w:line="240" w:lineRule="auto"/>
      </w:pPr>
      <w:r>
        <w:rPr>
          <w:rFonts w:asciiTheme="majorHAnsi" w:eastAsia="Times New Roman" w:hAnsiTheme="majorHAnsi" w:cstheme="majorHAnsi"/>
          <w:sz w:val="24"/>
          <w:szCs w:val="24"/>
        </w:rPr>
        <w:t>to take the form of a servant,</w:t>
      </w:r>
    </w:p>
    <w:p w14:paraId="5C07E87E" w14:textId="77777777" w:rsidR="00702904" w:rsidRDefault="00000000">
      <w:pPr>
        <w:spacing w:after="0" w:line="240" w:lineRule="auto"/>
      </w:pPr>
      <w:r>
        <w:rPr>
          <w:rFonts w:asciiTheme="majorHAnsi" w:eastAsia="Times New Roman" w:hAnsiTheme="majorHAnsi" w:cstheme="majorHAnsi"/>
          <w:sz w:val="24"/>
          <w:szCs w:val="24"/>
        </w:rPr>
        <w:t>and to be obedient even to death on a cross:</w:t>
      </w:r>
    </w:p>
    <w:p w14:paraId="366F0EB4" w14:textId="77777777" w:rsidR="00702904" w:rsidRDefault="00000000">
      <w:pPr>
        <w:spacing w:after="0" w:line="240" w:lineRule="auto"/>
      </w:pPr>
      <w:r>
        <w:rPr>
          <w:rFonts w:asciiTheme="majorHAnsi" w:eastAsia="Times New Roman" w:hAnsiTheme="majorHAnsi" w:cstheme="majorHAnsi"/>
          <w:sz w:val="24"/>
          <w:szCs w:val="24"/>
        </w:rPr>
        <w:t>give us the same mind that was in Christ Jesus</w:t>
      </w:r>
    </w:p>
    <w:p w14:paraId="5D93DC91" w14:textId="77777777" w:rsidR="00702904" w:rsidRDefault="00000000">
      <w:pPr>
        <w:spacing w:after="0" w:line="240" w:lineRule="auto"/>
      </w:pPr>
      <w:r>
        <w:rPr>
          <w:rFonts w:asciiTheme="majorHAnsi" w:eastAsia="Times New Roman" w:hAnsiTheme="majorHAnsi" w:cstheme="majorHAnsi"/>
          <w:sz w:val="24"/>
          <w:szCs w:val="24"/>
        </w:rPr>
        <w:t>that, sharing in his humility,</w:t>
      </w:r>
    </w:p>
    <w:p w14:paraId="0C8183F7" w14:textId="77777777" w:rsidR="00702904" w:rsidRDefault="00000000">
      <w:pPr>
        <w:spacing w:after="0" w:line="240" w:lineRule="auto"/>
      </w:pPr>
      <w:r>
        <w:rPr>
          <w:rFonts w:asciiTheme="majorHAnsi" w:eastAsia="Times New Roman" w:hAnsiTheme="majorHAnsi" w:cstheme="majorHAnsi"/>
          <w:sz w:val="24"/>
          <w:szCs w:val="24"/>
        </w:rPr>
        <w:t>we may come to be with him in his glory,</w:t>
      </w:r>
    </w:p>
    <w:p w14:paraId="5FB053AD" w14:textId="77777777" w:rsidR="00702904" w:rsidRDefault="00000000">
      <w:pPr>
        <w:spacing w:after="0" w:line="240" w:lineRule="auto"/>
      </w:pPr>
      <w:r>
        <w:rPr>
          <w:rFonts w:asciiTheme="majorHAnsi" w:eastAsia="Times New Roman" w:hAnsiTheme="majorHAnsi" w:cstheme="majorHAnsi"/>
          <w:sz w:val="24"/>
          <w:szCs w:val="24"/>
        </w:rPr>
        <w:t xml:space="preserve">who lives and reigns with you </w:t>
      </w:r>
    </w:p>
    <w:p w14:paraId="0A86EF7D" w14:textId="77777777" w:rsidR="00702904" w:rsidRDefault="00000000">
      <w:pPr>
        <w:spacing w:after="0" w:line="240" w:lineRule="auto"/>
      </w:pPr>
      <w:r>
        <w:rPr>
          <w:rFonts w:asciiTheme="majorHAnsi" w:eastAsia="Times New Roman" w:hAnsiTheme="majorHAnsi" w:cstheme="majorHAnsi"/>
          <w:sz w:val="24"/>
          <w:szCs w:val="24"/>
        </w:rPr>
        <w:t>and the Holy Spirit,</w:t>
      </w:r>
    </w:p>
    <w:p w14:paraId="759E4781" w14:textId="77777777" w:rsidR="00702904" w:rsidRDefault="00000000">
      <w:pPr>
        <w:spacing w:after="0" w:line="240" w:lineRule="auto"/>
      </w:pPr>
      <w:r>
        <w:rPr>
          <w:rFonts w:asciiTheme="majorHAnsi" w:eastAsia="Times New Roman" w:hAnsiTheme="majorHAnsi" w:cstheme="majorHAnsi"/>
          <w:sz w:val="24"/>
          <w:szCs w:val="24"/>
        </w:rPr>
        <w:t>one God, now and for ever.</w:t>
      </w:r>
    </w:p>
    <w:p w14:paraId="542A0970" w14:textId="77777777" w:rsidR="00702904" w:rsidRDefault="00000000">
      <w:pPr>
        <w:spacing w:after="0" w:line="240" w:lineRule="auto"/>
        <w:jc w:val="right"/>
      </w:pPr>
      <w:r>
        <w:rPr>
          <w:rStyle w:val="Strong"/>
          <w:rFonts w:asciiTheme="majorHAnsi" w:eastAsia="Times New Roman" w:hAnsiTheme="majorHAnsi" w:cstheme="majorHAnsi"/>
          <w:i/>
          <w:iCs/>
          <w:sz w:val="24"/>
          <w:szCs w:val="24"/>
        </w:rPr>
        <w:t>Amen</w:t>
      </w:r>
      <w:r>
        <w:rPr>
          <w:rFonts w:asciiTheme="majorHAnsi" w:eastAsia="Times New Roman" w:hAnsiTheme="majorHAnsi" w:cstheme="majorHAnsi"/>
          <w:i/>
          <w:iCs/>
          <w:sz w:val="24"/>
          <w:szCs w:val="24"/>
        </w:rPr>
        <w:t>.</w:t>
      </w:r>
    </w:p>
    <w:p w14:paraId="6BB8E4FA" w14:textId="77777777" w:rsidR="00702904" w:rsidRDefault="00702904">
      <w:pPr>
        <w:spacing w:after="0" w:line="240" w:lineRule="auto"/>
        <w:rPr>
          <w:rFonts w:asciiTheme="majorHAnsi" w:eastAsia="Times New Roman" w:hAnsiTheme="majorHAnsi" w:cstheme="majorHAnsi"/>
          <w:sz w:val="24"/>
          <w:szCs w:val="24"/>
        </w:rPr>
      </w:pPr>
    </w:p>
    <w:p w14:paraId="2F353C1D" w14:textId="77777777" w:rsidR="00702904" w:rsidRDefault="00000000">
      <w:pPr>
        <w:spacing w:after="0" w:line="240" w:lineRule="auto"/>
      </w:pPr>
      <w:r>
        <w:rPr>
          <w:rFonts w:asciiTheme="majorHAnsi" w:hAnsiTheme="majorHAnsi" w:cstheme="majorHAnsi"/>
          <w:b/>
          <w:bCs/>
          <w:sz w:val="24"/>
          <w:szCs w:val="24"/>
          <w:u w:val="single"/>
        </w:rPr>
        <w:t>The First Reading is from</w:t>
      </w:r>
      <w:r>
        <w:rPr>
          <w:rFonts w:asciiTheme="majorHAnsi" w:hAnsiTheme="majorHAnsi" w:cstheme="majorHAnsi"/>
          <w:sz w:val="24"/>
          <w:szCs w:val="24"/>
          <w:u w:val="single"/>
        </w:rPr>
        <w:t xml:space="preserve"> </w:t>
      </w:r>
      <w:r>
        <w:rPr>
          <w:rStyle w:val="Strong"/>
          <w:rFonts w:asciiTheme="majorHAnsi" w:eastAsia="Times New Roman" w:hAnsiTheme="majorHAnsi" w:cstheme="majorHAnsi"/>
          <w:sz w:val="24"/>
          <w:szCs w:val="24"/>
          <w:u w:val="single"/>
        </w:rPr>
        <w:t>Isaiah 50: 4-9a</w:t>
      </w:r>
    </w:p>
    <w:p w14:paraId="284FF097" w14:textId="77777777" w:rsidR="00702904" w:rsidRDefault="00000000">
      <w:pPr>
        <w:spacing w:after="0" w:line="240" w:lineRule="auto"/>
      </w:pPr>
      <w:r>
        <w:rPr>
          <w:rFonts w:asciiTheme="majorHAnsi" w:eastAsia="Times New Roman" w:hAnsiTheme="majorHAnsi" w:cstheme="majorHAnsi"/>
          <w:sz w:val="24"/>
          <w:szCs w:val="24"/>
          <w:vertAlign w:val="superscript"/>
        </w:rPr>
        <w:t>4</w:t>
      </w:r>
      <w:r>
        <w:rPr>
          <w:rFonts w:asciiTheme="majorHAnsi" w:eastAsia="Times New Roman" w:hAnsiTheme="majorHAnsi" w:cstheme="majorHAnsi"/>
          <w:sz w:val="24"/>
          <w:szCs w:val="24"/>
        </w:rPr>
        <w:t>The Lord G</w:t>
      </w:r>
      <w:r>
        <w:rPr>
          <w:rStyle w:val="smallcaps"/>
          <w:rFonts w:asciiTheme="majorHAnsi" w:eastAsia="Times New Roman" w:hAnsiTheme="majorHAnsi" w:cstheme="majorHAnsi"/>
          <w:sz w:val="24"/>
          <w:szCs w:val="24"/>
        </w:rPr>
        <w:t>od</w:t>
      </w:r>
      <w:r>
        <w:rPr>
          <w:rFonts w:asciiTheme="majorHAnsi" w:eastAsia="Times New Roman" w:hAnsiTheme="majorHAnsi" w:cstheme="majorHAnsi"/>
          <w:sz w:val="24"/>
          <w:szCs w:val="24"/>
        </w:rPr>
        <w:t xml:space="preserve"> has given me the tongue of a teacher,</w:t>
      </w:r>
      <w:r>
        <w:rPr>
          <w:rFonts w:asciiTheme="majorHAnsi" w:eastAsia="Times New Roman" w:hAnsiTheme="majorHAnsi" w:cstheme="majorHAnsi"/>
          <w:sz w:val="24"/>
          <w:szCs w:val="24"/>
        </w:rPr>
        <w:br/>
        <w:t xml:space="preserve">that I may know how to sustain the weary with a word. Morning by morning he wakens — wakens my ear to listen as those who are taught. </w:t>
      </w:r>
      <w:r>
        <w:rPr>
          <w:rFonts w:asciiTheme="majorHAnsi" w:eastAsia="Times New Roman" w:hAnsiTheme="majorHAnsi" w:cstheme="majorHAnsi"/>
          <w:sz w:val="24"/>
          <w:szCs w:val="24"/>
          <w:vertAlign w:val="superscript"/>
        </w:rPr>
        <w:t>5</w:t>
      </w:r>
      <w:r>
        <w:rPr>
          <w:rFonts w:asciiTheme="majorHAnsi" w:eastAsia="Times New Roman" w:hAnsiTheme="majorHAnsi" w:cstheme="majorHAnsi"/>
          <w:sz w:val="24"/>
          <w:szCs w:val="24"/>
        </w:rPr>
        <w:t>The Lord G</w:t>
      </w:r>
      <w:r>
        <w:rPr>
          <w:rStyle w:val="smallcaps"/>
          <w:rFonts w:asciiTheme="majorHAnsi" w:eastAsia="Times New Roman" w:hAnsiTheme="majorHAnsi" w:cstheme="majorHAnsi"/>
          <w:sz w:val="24"/>
          <w:szCs w:val="24"/>
        </w:rPr>
        <w:t>od</w:t>
      </w:r>
      <w:r>
        <w:rPr>
          <w:rFonts w:asciiTheme="majorHAnsi" w:eastAsia="Times New Roman" w:hAnsiTheme="majorHAnsi" w:cstheme="majorHAnsi"/>
          <w:sz w:val="24"/>
          <w:szCs w:val="24"/>
        </w:rPr>
        <w:t xml:space="preserve"> has opened my ear, and I was not rebellious, I did not turn backwards. </w:t>
      </w:r>
      <w:r>
        <w:rPr>
          <w:rFonts w:asciiTheme="majorHAnsi" w:eastAsia="Times New Roman" w:hAnsiTheme="majorHAnsi" w:cstheme="majorHAnsi"/>
          <w:sz w:val="24"/>
          <w:szCs w:val="24"/>
          <w:vertAlign w:val="superscript"/>
        </w:rPr>
        <w:t>6</w:t>
      </w:r>
      <w:r>
        <w:rPr>
          <w:rFonts w:asciiTheme="majorHAnsi" w:eastAsia="Times New Roman" w:hAnsiTheme="majorHAnsi" w:cstheme="majorHAnsi"/>
          <w:sz w:val="24"/>
          <w:szCs w:val="24"/>
        </w:rPr>
        <w:t xml:space="preserve">I gave my back to those who struck me, and my cheeks to those who pulled out the beard; I did not hide my face from insult and spitting. </w:t>
      </w:r>
      <w:r>
        <w:rPr>
          <w:rFonts w:asciiTheme="majorHAnsi" w:eastAsia="Times New Roman" w:hAnsiTheme="majorHAnsi" w:cstheme="majorHAnsi"/>
          <w:sz w:val="24"/>
          <w:szCs w:val="24"/>
          <w:vertAlign w:val="superscript"/>
        </w:rPr>
        <w:t>7</w:t>
      </w:r>
      <w:r>
        <w:rPr>
          <w:rFonts w:asciiTheme="majorHAnsi" w:eastAsia="Times New Roman" w:hAnsiTheme="majorHAnsi" w:cstheme="majorHAnsi"/>
          <w:sz w:val="24"/>
          <w:szCs w:val="24"/>
        </w:rPr>
        <w:t>The Lord G</w:t>
      </w:r>
      <w:r>
        <w:rPr>
          <w:rStyle w:val="smallcaps"/>
          <w:rFonts w:asciiTheme="majorHAnsi" w:eastAsia="Times New Roman" w:hAnsiTheme="majorHAnsi" w:cstheme="majorHAnsi"/>
          <w:sz w:val="24"/>
          <w:szCs w:val="24"/>
        </w:rPr>
        <w:t>od</w:t>
      </w:r>
      <w:r>
        <w:rPr>
          <w:rFonts w:asciiTheme="majorHAnsi" w:eastAsia="Times New Roman" w:hAnsiTheme="majorHAnsi" w:cstheme="majorHAnsi"/>
          <w:sz w:val="24"/>
          <w:szCs w:val="24"/>
        </w:rPr>
        <w:t xml:space="preserve"> helps me; </w:t>
      </w:r>
      <w:proofErr w:type="gramStart"/>
      <w:r>
        <w:rPr>
          <w:rFonts w:asciiTheme="majorHAnsi" w:eastAsia="Times New Roman" w:hAnsiTheme="majorHAnsi" w:cstheme="majorHAnsi"/>
          <w:sz w:val="24"/>
          <w:szCs w:val="24"/>
        </w:rPr>
        <w:t>therefore</w:t>
      </w:r>
      <w:proofErr w:type="gramEnd"/>
      <w:r>
        <w:rPr>
          <w:rFonts w:asciiTheme="majorHAnsi" w:eastAsia="Times New Roman" w:hAnsiTheme="majorHAnsi" w:cstheme="majorHAnsi"/>
          <w:sz w:val="24"/>
          <w:szCs w:val="24"/>
        </w:rPr>
        <w:t xml:space="preserve"> I have not been disgraced; </w:t>
      </w:r>
      <w:proofErr w:type="gramStart"/>
      <w:r>
        <w:rPr>
          <w:rFonts w:asciiTheme="majorHAnsi" w:eastAsia="Times New Roman" w:hAnsiTheme="majorHAnsi" w:cstheme="majorHAnsi"/>
          <w:sz w:val="24"/>
          <w:szCs w:val="24"/>
        </w:rPr>
        <w:t>therefore</w:t>
      </w:r>
      <w:proofErr w:type="gramEnd"/>
      <w:r>
        <w:rPr>
          <w:rFonts w:asciiTheme="majorHAnsi" w:eastAsia="Times New Roman" w:hAnsiTheme="majorHAnsi" w:cstheme="majorHAnsi"/>
          <w:sz w:val="24"/>
          <w:szCs w:val="24"/>
        </w:rPr>
        <w:t xml:space="preserve"> I have set my face like flint, and I know that I shall not be put to shame; </w:t>
      </w:r>
      <w:r>
        <w:rPr>
          <w:rFonts w:asciiTheme="majorHAnsi" w:eastAsia="Times New Roman" w:hAnsiTheme="majorHAnsi" w:cstheme="majorHAnsi"/>
          <w:sz w:val="24"/>
          <w:szCs w:val="24"/>
          <w:vertAlign w:val="superscript"/>
        </w:rPr>
        <w:t>8</w:t>
      </w:r>
      <w:r>
        <w:rPr>
          <w:rFonts w:asciiTheme="majorHAnsi" w:eastAsia="Times New Roman" w:hAnsiTheme="majorHAnsi" w:cstheme="majorHAnsi"/>
          <w:sz w:val="24"/>
          <w:szCs w:val="24"/>
        </w:rPr>
        <w:t xml:space="preserve">he who vindicates me is </w:t>
      </w:r>
      <w:proofErr w:type="gramStart"/>
      <w:r>
        <w:rPr>
          <w:rFonts w:asciiTheme="majorHAnsi" w:eastAsia="Times New Roman" w:hAnsiTheme="majorHAnsi" w:cstheme="majorHAnsi"/>
          <w:sz w:val="24"/>
          <w:szCs w:val="24"/>
        </w:rPr>
        <w:t>near</w:t>
      </w:r>
      <w:proofErr w:type="gramEnd"/>
      <w:r>
        <w:rPr>
          <w:rFonts w:asciiTheme="majorHAnsi" w:eastAsia="Times New Roman" w:hAnsiTheme="majorHAnsi" w:cstheme="majorHAnsi"/>
          <w:sz w:val="24"/>
          <w:szCs w:val="24"/>
        </w:rPr>
        <w:t xml:space="preserve">. Who will contend with me? Let us stand up together. Who are my adversaries? Let them confront me. </w:t>
      </w:r>
      <w:r>
        <w:rPr>
          <w:rFonts w:asciiTheme="majorHAnsi" w:eastAsia="Times New Roman" w:hAnsiTheme="majorHAnsi" w:cstheme="majorHAnsi"/>
          <w:sz w:val="24"/>
          <w:szCs w:val="24"/>
          <w:vertAlign w:val="superscript"/>
        </w:rPr>
        <w:t>9</w:t>
      </w:r>
      <w:r>
        <w:rPr>
          <w:rFonts w:asciiTheme="majorHAnsi" w:eastAsia="Times New Roman" w:hAnsiTheme="majorHAnsi" w:cstheme="majorHAnsi"/>
          <w:sz w:val="24"/>
          <w:szCs w:val="24"/>
        </w:rPr>
        <w:t>It is the Lord G</w:t>
      </w:r>
      <w:r>
        <w:rPr>
          <w:rStyle w:val="smallcaps"/>
          <w:rFonts w:asciiTheme="majorHAnsi" w:eastAsia="Times New Roman" w:hAnsiTheme="majorHAnsi" w:cstheme="majorHAnsi"/>
          <w:sz w:val="24"/>
          <w:szCs w:val="24"/>
        </w:rPr>
        <w:t>od</w:t>
      </w:r>
      <w:r>
        <w:rPr>
          <w:rFonts w:asciiTheme="majorHAnsi" w:eastAsia="Times New Roman" w:hAnsiTheme="majorHAnsi" w:cstheme="majorHAnsi"/>
          <w:sz w:val="24"/>
          <w:szCs w:val="24"/>
        </w:rPr>
        <w:t xml:space="preserve"> who helps me; who will declare me guilty? All of them will wear out like a garment; the moth will eat them up. </w:t>
      </w:r>
    </w:p>
    <w:p w14:paraId="1DCD9258" w14:textId="77777777" w:rsidR="00702904" w:rsidRDefault="00000000">
      <w:pPr>
        <w:spacing w:after="0" w:line="240" w:lineRule="auto"/>
      </w:pPr>
      <w:r>
        <w:rPr>
          <w:rFonts w:asciiTheme="majorHAnsi" w:hAnsiTheme="majorHAnsi" w:cstheme="majorHAnsi"/>
          <w:sz w:val="24"/>
          <w:szCs w:val="24"/>
        </w:rPr>
        <w:t xml:space="preserve">Hear the word of the Lord, </w:t>
      </w:r>
    </w:p>
    <w:p w14:paraId="72740A5D" w14:textId="77777777" w:rsidR="00702904" w:rsidRDefault="00000000">
      <w:pPr>
        <w:spacing w:after="0" w:line="240" w:lineRule="auto"/>
        <w:jc w:val="right"/>
      </w:pPr>
      <w:r>
        <w:rPr>
          <w:rFonts w:asciiTheme="majorHAnsi" w:hAnsiTheme="majorHAnsi" w:cstheme="majorHAnsi"/>
          <w:b/>
          <w:bCs/>
          <w:i/>
          <w:iCs/>
          <w:sz w:val="24"/>
          <w:szCs w:val="24"/>
        </w:rPr>
        <w:t>Thanks be to God</w:t>
      </w:r>
    </w:p>
    <w:p w14:paraId="68BE8E2A" w14:textId="77777777" w:rsidR="00702904" w:rsidRDefault="00702904">
      <w:pPr>
        <w:spacing w:after="0" w:line="240" w:lineRule="auto"/>
        <w:rPr>
          <w:rFonts w:asciiTheme="majorHAnsi" w:eastAsia="Times New Roman" w:hAnsiTheme="majorHAnsi" w:cstheme="majorHAnsi"/>
          <w:sz w:val="24"/>
          <w:szCs w:val="24"/>
        </w:rPr>
      </w:pPr>
    </w:p>
    <w:p w14:paraId="7160CF2D" w14:textId="77777777" w:rsidR="00702904" w:rsidRDefault="00000000">
      <w:pPr>
        <w:spacing w:after="113" w:line="240" w:lineRule="auto"/>
      </w:pPr>
      <w:r>
        <w:rPr>
          <w:rStyle w:val="Strong"/>
          <w:rFonts w:asciiTheme="majorHAnsi" w:eastAsia="Times New Roman" w:hAnsiTheme="majorHAnsi" w:cstheme="majorHAnsi"/>
          <w:sz w:val="24"/>
          <w:szCs w:val="24"/>
          <w:u w:val="single"/>
        </w:rPr>
        <w:t>Psalm 31:9-18.</w:t>
      </w:r>
    </w:p>
    <w:p w14:paraId="29F8DD19" w14:textId="77777777" w:rsidR="00702904" w:rsidRDefault="00000000">
      <w:pPr>
        <w:spacing w:after="0" w:line="240" w:lineRule="auto"/>
      </w:pPr>
      <w:r>
        <w:rPr>
          <w:rFonts w:asciiTheme="majorHAnsi" w:hAnsiTheme="majorHAnsi" w:cstheme="majorHAnsi"/>
          <w:sz w:val="24"/>
          <w:szCs w:val="24"/>
          <w:vertAlign w:val="superscript"/>
        </w:rPr>
        <w:t>9</w:t>
      </w:r>
      <w:r>
        <w:rPr>
          <w:rFonts w:asciiTheme="majorHAnsi" w:hAnsiTheme="majorHAnsi" w:cstheme="majorHAnsi"/>
          <w:sz w:val="24"/>
          <w:szCs w:val="24"/>
        </w:rPr>
        <w:t>Have mercy upon me, O Lord, for I am in trouble:</w:t>
      </w:r>
    </w:p>
    <w:p w14:paraId="4B46C35A" w14:textId="77777777" w:rsidR="00702904" w:rsidRDefault="00000000">
      <w:pPr>
        <w:spacing w:after="0" w:line="240" w:lineRule="auto"/>
      </w:pPr>
      <w:r>
        <w:rPr>
          <w:rFonts w:asciiTheme="majorHAnsi" w:hAnsiTheme="majorHAnsi" w:cstheme="majorHAnsi"/>
          <w:b/>
          <w:bCs/>
          <w:i/>
          <w:iCs/>
          <w:sz w:val="24"/>
          <w:szCs w:val="24"/>
        </w:rPr>
        <w:tab/>
        <w:t>my eye wastes away for grief,</w:t>
      </w:r>
    </w:p>
    <w:p w14:paraId="74C1212B" w14:textId="77777777" w:rsidR="00702904" w:rsidRDefault="00000000">
      <w:pPr>
        <w:spacing w:after="0" w:line="240" w:lineRule="auto"/>
      </w:pPr>
      <w:r>
        <w:rPr>
          <w:rFonts w:asciiTheme="majorHAnsi" w:hAnsiTheme="majorHAnsi" w:cstheme="majorHAnsi"/>
          <w:b/>
          <w:bCs/>
          <w:i/>
          <w:iCs/>
          <w:sz w:val="24"/>
          <w:szCs w:val="24"/>
        </w:rPr>
        <w:tab/>
        <w:t>my throat also and my inward parts.</w:t>
      </w:r>
    </w:p>
    <w:p w14:paraId="302267C8" w14:textId="77777777" w:rsidR="00702904" w:rsidRDefault="00000000">
      <w:pPr>
        <w:spacing w:after="0" w:line="240" w:lineRule="auto"/>
      </w:pPr>
      <w:r>
        <w:rPr>
          <w:rFonts w:asciiTheme="majorHAnsi" w:hAnsiTheme="majorHAnsi" w:cstheme="majorHAnsi"/>
          <w:sz w:val="24"/>
          <w:szCs w:val="24"/>
          <w:vertAlign w:val="superscript"/>
        </w:rPr>
        <w:t>10</w:t>
      </w:r>
      <w:r>
        <w:rPr>
          <w:rFonts w:asciiTheme="majorHAnsi" w:hAnsiTheme="majorHAnsi" w:cstheme="majorHAnsi"/>
          <w:sz w:val="24"/>
          <w:szCs w:val="24"/>
        </w:rPr>
        <w:t xml:space="preserve"> For my life wears out in sorrow,</w:t>
      </w:r>
    </w:p>
    <w:p w14:paraId="32F4328F" w14:textId="77777777" w:rsidR="00702904" w:rsidRDefault="00000000">
      <w:pPr>
        <w:spacing w:after="0" w:line="240" w:lineRule="auto"/>
      </w:pPr>
      <w:r>
        <w:rPr>
          <w:rFonts w:asciiTheme="majorHAnsi" w:hAnsiTheme="majorHAnsi" w:cstheme="majorHAnsi"/>
          <w:sz w:val="24"/>
          <w:szCs w:val="24"/>
        </w:rPr>
        <w:t>and my years with sighing:</w:t>
      </w:r>
    </w:p>
    <w:p w14:paraId="5D4455B0" w14:textId="77777777" w:rsidR="00702904" w:rsidRDefault="00000000">
      <w:pPr>
        <w:spacing w:after="0" w:line="240" w:lineRule="auto"/>
      </w:pPr>
      <w:r>
        <w:rPr>
          <w:rFonts w:asciiTheme="majorHAnsi" w:hAnsiTheme="majorHAnsi" w:cstheme="majorHAnsi"/>
          <w:b/>
          <w:bCs/>
          <w:i/>
          <w:iCs/>
          <w:sz w:val="24"/>
          <w:szCs w:val="24"/>
        </w:rPr>
        <w:tab/>
        <w:t>my strength fails me in my affliction,</w:t>
      </w:r>
    </w:p>
    <w:p w14:paraId="2198348E" w14:textId="77777777" w:rsidR="00702904" w:rsidRDefault="00000000">
      <w:pPr>
        <w:spacing w:after="0" w:line="240" w:lineRule="auto"/>
      </w:pPr>
      <w:r>
        <w:rPr>
          <w:rFonts w:asciiTheme="majorHAnsi" w:hAnsiTheme="majorHAnsi" w:cstheme="majorHAnsi"/>
          <w:b/>
          <w:bCs/>
          <w:i/>
          <w:iCs/>
          <w:sz w:val="24"/>
          <w:szCs w:val="24"/>
        </w:rPr>
        <w:tab/>
        <w:t>and my bones are consumed.</w:t>
      </w:r>
    </w:p>
    <w:p w14:paraId="6724E97A" w14:textId="77777777" w:rsidR="00702904" w:rsidRDefault="00702904">
      <w:pPr>
        <w:spacing w:after="0" w:line="240" w:lineRule="auto"/>
      </w:pPr>
    </w:p>
    <w:p w14:paraId="0E1DC883" w14:textId="77777777" w:rsidR="00702904" w:rsidRDefault="00702904">
      <w:pPr>
        <w:spacing w:after="0" w:line="240" w:lineRule="auto"/>
      </w:pPr>
    </w:p>
    <w:p w14:paraId="27A1FF3E" w14:textId="77777777" w:rsidR="00702904" w:rsidRDefault="00702904">
      <w:pPr>
        <w:spacing w:after="0" w:line="240" w:lineRule="auto"/>
      </w:pPr>
    </w:p>
    <w:p w14:paraId="0CC9A31A" w14:textId="77777777" w:rsidR="00702904" w:rsidRDefault="00000000">
      <w:pPr>
        <w:spacing w:after="0" w:line="240" w:lineRule="auto"/>
      </w:pPr>
      <w:r>
        <w:rPr>
          <w:rFonts w:asciiTheme="majorHAnsi" w:hAnsiTheme="majorHAnsi" w:cstheme="majorHAnsi"/>
          <w:sz w:val="24"/>
          <w:szCs w:val="24"/>
          <w:vertAlign w:val="superscript"/>
        </w:rPr>
        <w:t>11</w:t>
      </w:r>
      <w:r>
        <w:rPr>
          <w:rFonts w:asciiTheme="majorHAnsi" w:hAnsiTheme="majorHAnsi" w:cstheme="majorHAnsi"/>
          <w:sz w:val="24"/>
          <w:szCs w:val="24"/>
        </w:rPr>
        <w:t xml:space="preserve"> I am become the scorn of all my enemies:</w:t>
      </w:r>
    </w:p>
    <w:p w14:paraId="2E82CB0D" w14:textId="77777777" w:rsidR="00702904" w:rsidRDefault="00000000">
      <w:pPr>
        <w:spacing w:after="0" w:line="240" w:lineRule="auto"/>
      </w:pPr>
      <w:r>
        <w:rPr>
          <w:rFonts w:asciiTheme="majorHAnsi" w:hAnsiTheme="majorHAnsi" w:cstheme="majorHAnsi"/>
          <w:b/>
          <w:bCs/>
          <w:sz w:val="24"/>
          <w:szCs w:val="24"/>
        </w:rPr>
        <w:tab/>
        <w:t xml:space="preserve">and my neighbours wag their heads in </w:t>
      </w:r>
      <w:r>
        <w:rPr>
          <w:rFonts w:asciiTheme="majorHAnsi" w:hAnsiTheme="majorHAnsi" w:cstheme="majorHAnsi"/>
          <w:b/>
          <w:bCs/>
          <w:sz w:val="24"/>
          <w:szCs w:val="24"/>
        </w:rPr>
        <w:tab/>
        <w:t>derision.</w:t>
      </w:r>
    </w:p>
    <w:p w14:paraId="6AB48ACF" w14:textId="77777777" w:rsidR="00702904" w:rsidRDefault="00000000">
      <w:pPr>
        <w:spacing w:after="0" w:line="240" w:lineRule="auto"/>
      </w:pPr>
      <w:r>
        <w:rPr>
          <w:rFonts w:asciiTheme="majorHAnsi" w:hAnsiTheme="majorHAnsi" w:cstheme="majorHAnsi"/>
          <w:b/>
          <w:bCs/>
          <w:sz w:val="24"/>
          <w:szCs w:val="24"/>
          <w:vertAlign w:val="superscript"/>
        </w:rPr>
        <w:t>12</w:t>
      </w:r>
      <w:r>
        <w:rPr>
          <w:rFonts w:asciiTheme="majorHAnsi" w:hAnsiTheme="majorHAnsi" w:cstheme="majorHAnsi"/>
          <w:sz w:val="24"/>
          <w:szCs w:val="24"/>
        </w:rPr>
        <w:t>I am a thing of horror to my friends:</w:t>
      </w:r>
    </w:p>
    <w:p w14:paraId="2B3E2647" w14:textId="77777777" w:rsidR="00702904" w:rsidRDefault="00000000">
      <w:pPr>
        <w:spacing w:after="0" w:line="240" w:lineRule="auto"/>
      </w:pPr>
      <w:r>
        <w:rPr>
          <w:rFonts w:asciiTheme="majorHAnsi" w:hAnsiTheme="majorHAnsi" w:cstheme="majorHAnsi"/>
          <w:b/>
          <w:bCs/>
          <w:i/>
          <w:iCs/>
          <w:sz w:val="24"/>
          <w:szCs w:val="24"/>
        </w:rPr>
        <w:tab/>
        <w:t xml:space="preserve">and those that see me in the street shrink </w:t>
      </w:r>
      <w:r>
        <w:rPr>
          <w:rFonts w:asciiTheme="majorHAnsi" w:hAnsiTheme="majorHAnsi" w:cstheme="majorHAnsi"/>
          <w:b/>
          <w:bCs/>
          <w:i/>
          <w:iCs/>
          <w:sz w:val="24"/>
          <w:szCs w:val="24"/>
        </w:rPr>
        <w:tab/>
        <w:t>from me.</w:t>
      </w:r>
    </w:p>
    <w:p w14:paraId="0A4F4E09" w14:textId="77777777" w:rsidR="00702904" w:rsidRDefault="00000000">
      <w:pPr>
        <w:spacing w:after="0" w:line="240" w:lineRule="auto"/>
      </w:pPr>
      <w:r>
        <w:rPr>
          <w:rFonts w:asciiTheme="majorHAnsi" w:hAnsiTheme="majorHAnsi" w:cstheme="majorHAnsi"/>
          <w:sz w:val="24"/>
          <w:szCs w:val="24"/>
          <w:vertAlign w:val="superscript"/>
        </w:rPr>
        <w:t>13</w:t>
      </w:r>
      <w:r>
        <w:rPr>
          <w:rFonts w:asciiTheme="majorHAnsi" w:hAnsiTheme="majorHAnsi" w:cstheme="majorHAnsi"/>
          <w:sz w:val="24"/>
          <w:szCs w:val="24"/>
        </w:rPr>
        <w:t>I am forgotten like one dead and out of mind:</w:t>
      </w:r>
    </w:p>
    <w:p w14:paraId="1F715363" w14:textId="77777777" w:rsidR="00702904" w:rsidRDefault="00000000">
      <w:pPr>
        <w:spacing w:after="0" w:line="240" w:lineRule="auto"/>
      </w:pPr>
      <w:r>
        <w:rPr>
          <w:rFonts w:asciiTheme="majorHAnsi" w:hAnsiTheme="majorHAnsi" w:cstheme="majorHAnsi"/>
          <w:b/>
          <w:bCs/>
          <w:i/>
          <w:iCs/>
          <w:sz w:val="24"/>
          <w:szCs w:val="24"/>
        </w:rPr>
        <w:tab/>
        <w:t>I have become like a broken vessel.</w:t>
      </w:r>
    </w:p>
    <w:p w14:paraId="5998C592" w14:textId="77777777" w:rsidR="00702904" w:rsidRDefault="00000000">
      <w:pPr>
        <w:spacing w:after="0" w:line="240" w:lineRule="auto"/>
      </w:pPr>
      <w:r>
        <w:rPr>
          <w:rFonts w:asciiTheme="majorHAnsi" w:hAnsiTheme="majorHAnsi" w:cstheme="majorHAnsi"/>
          <w:sz w:val="24"/>
          <w:szCs w:val="24"/>
          <w:vertAlign w:val="superscript"/>
        </w:rPr>
        <w:t>14</w:t>
      </w:r>
      <w:r>
        <w:rPr>
          <w:rFonts w:asciiTheme="majorHAnsi" w:hAnsiTheme="majorHAnsi" w:cstheme="majorHAnsi"/>
          <w:sz w:val="24"/>
          <w:szCs w:val="24"/>
        </w:rPr>
        <w:t>For I hear the whispering of many:</w:t>
      </w:r>
    </w:p>
    <w:p w14:paraId="54E04C40" w14:textId="77777777" w:rsidR="00702904" w:rsidRDefault="00000000">
      <w:pPr>
        <w:spacing w:after="0" w:line="240" w:lineRule="auto"/>
      </w:pPr>
      <w:r>
        <w:rPr>
          <w:rFonts w:asciiTheme="majorHAnsi" w:hAnsiTheme="majorHAnsi" w:cstheme="majorHAnsi"/>
          <w:b/>
          <w:bCs/>
          <w:i/>
          <w:iCs/>
          <w:sz w:val="24"/>
          <w:szCs w:val="24"/>
        </w:rPr>
        <w:tab/>
        <w:t xml:space="preserve">and fear is on every </w:t>
      </w:r>
      <w:proofErr w:type="gramStart"/>
      <w:r>
        <w:rPr>
          <w:rFonts w:asciiTheme="majorHAnsi" w:hAnsiTheme="majorHAnsi" w:cstheme="majorHAnsi"/>
          <w:b/>
          <w:bCs/>
          <w:i/>
          <w:iCs/>
          <w:sz w:val="24"/>
          <w:szCs w:val="24"/>
        </w:rPr>
        <w:t>side;</w:t>
      </w:r>
      <w:proofErr w:type="gramEnd"/>
    </w:p>
    <w:p w14:paraId="3BDA27C4" w14:textId="77777777" w:rsidR="00702904" w:rsidRDefault="00000000">
      <w:pPr>
        <w:spacing w:after="0" w:line="240" w:lineRule="auto"/>
      </w:pPr>
      <w:r>
        <w:rPr>
          <w:rFonts w:asciiTheme="majorHAnsi" w:hAnsiTheme="majorHAnsi" w:cstheme="majorHAnsi"/>
          <w:sz w:val="24"/>
          <w:szCs w:val="24"/>
          <w:vertAlign w:val="superscript"/>
        </w:rPr>
        <w:t>15</w:t>
      </w:r>
      <w:r>
        <w:rPr>
          <w:rFonts w:asciiTheme="majorHAnsi" w:hAnsiTheme="majorHAnsi" w:cstheme="majorHAnsi"/>
          <w:sz w:val="24"/>
          <w:szCs w:val="24"/>
        </w:rPr>
        <w:t>While they plot together against me:</w:t>
      </w:r>
    </w:p>
    <w:p w14:paraId="3B344EFD" w14:textId="77777777" w:rsidR="00702904" w:rsidRDefault="00000000">
      <w:pPr>
        <w:spacing w:after="0" w:line="240" w:lineRule="auto"/>
      </w:pPr>
      <w:r>
        <w:rPr>
          <w:rFonts w:asciiTheme="majorHAnsi" w:hAnsiTheme="majorHAnsi" w:cstheme="majorHAnsi"/>
          <w:b/>
          <w:bCs/>
          <w:i/>
          <w:iCs/>
          <w:sz w:val="24"/>
          <w:szCs w:val="24"/>
        </w:rPr>
        <w:tab/>
        <w:t>and scheme to take away my life.</w:t>
      </w:r>
    </w:p>
    <w:p w14:paraId="60C71002" w14:textId="77777777" w:rsidR="00702904" w:rsidRDefault="00000000">
      <w:pPr>
        <w:spacing w:after="0" w:line="240" w:lineRule="auto"/>
      </w:pPr>
      <w:r>
        <w:rPr>
          <w:rFonts w:asciiTheme="majorHAnsi" w:hAnsiTheme="majorHAnsi" w:cstheme="majorHAnsi"/>
          <w:sz w:val="24"/>
          <w:szCs w:val="24"/>
          <w:vertAlign w:val="superscript"/>
        </w:rPr>
        <w:t>16</w:t>
      </w:r>
      <w:r>
        <w:rPr>
          <w:rFonts w:asciiTheme="majorHAnsi" w:hAnsiTheme="majorHAnsi" w:cstheme="majorHAnsi"/>
          <w:sz w:val="24"/>
          <w:szCs w:val="24"/>
        </w:rPr>
        <w:t>But in you, Lord, have I put my trust:</w:t>
      </w:r>
    </w:p>
    <w:p w14:paraId="4FBDFD3C" w14:textId="77777777" w:rsidR="00702904" w:rsidRDefault="00000000">
      <w:pPr>
        <w:spacing w:after="0" w:line="240" w:lineRule="auto"/>
      </w:pPr>
      <w:r>
        <w:rPr>
          <w:rFonts w:asciiTheme="majorHAnsi" w:hAnsiTheme="majorHAnsi" w:cstheme="majorHAnsi"/>
          <w:b/>
          <w:bCs/>
          <w:i/>
          <w:iCs/>
          <w:sz w:val="24"/>
          <w:szCs w:val="24"/>
        </w:rPr>
        <w:tab/>
        <w:t>I have said ‘You are my God.’</w:t>
      </w:r>
    </w:p>
    <w:p w14:paraId="46A8BED6" w14:textId="77777777" w:rsidR="00702904" w:rsidRDefault="00000000">
      <w:pPr>
        <w:spacing w:after="0" w:line="240" w:lineRule="auto"/>
      </w:pPr>
      <w:r>
        <w:rPr>
          <w:rFonts w:asciiTheme="majorHAnsi" w:hAnsiTheme="majorHAnsi" w:cstheme="majorHAnsi"/>
          <w:sz w:val="24"/>
          <w:szCs w:val="24"/>
          <w:vertAlign w:val="superscript"/>
        </w:rPr>
        <w:t>17</w:t>
      </w:r>
      <w:r>
        <w:rPr>
          <w:rFonts w:asciiTheme="majorHAnsi" w:hAnsiTheme="majorHAnsi" w:cstheme="majorHAnsi"/>
          <w:sz w:val="24"/>
          <w:szCs w:val="24"/>
        </w:rPr>
        <w:t>All my days are in your hand:</w:t>
      </w:r>
    </w:p>
    <w:p w14:paraId="52AE01FD" w14:textId="77777777" w:rsidR="00702904" w:rsidRDefault="00000000">
      <w:pPr>
        <w:spacing w:after="0" w:line="240" w:lineRule="auto"/>
      </w:pPr>
      <w:r>
        <w:rPr>
          <w:rFonts w:asciiTheme="majorHAnsi" w:hAnsiTheme="majorHAnsi" w:cstheme="majorHAnsi"/>
          <w:b/>
          <w:bCs/>
          <w:i/>
          <w:iCs/>
          <w:sz w:val="24"/>
          <w:szCs w:val="24"/>
        </w:rPr>
        <w:tab/>
        <w:t>O deliver me from the power of my enemies</w:t>
      </w:r>
    </w:p>
    <w:p w14:paraId="788F367A" w14:textId="77777777" w:rsidR="00702904" w:rsidRDefault="00000000">
      <w:pPr>
        <w:spacing w:after="0" w:line="240" w:lineRule="auto"/>
      </w:pPr>
      <w:r>
        <w:rPr>
          <w:rFonts w:asciiTheme="majorHAnsi" w:hAnsiTheme="majorHAnsi" w:cstheme="majorHAnsi"/>
          <w:b/>
          <w:bCs/>
          <w:i/>
          <w:iCs/>
          <w:sz w:val="24"/>
          <w:szCs w:val="24"/>
        </w:rPr>
        <w:tab/>
        <w:t>and from my persecutors.</w:t>
      </w:r>
    </w:p>
    <w:p w14:paraId="2929D1EB" w14:textId="77777777" w:rsidR="00702904" w:rsidRDefault="00000000">
      <w:pPr>
        <w:spacing w:after="0" w:line="240" w:lineRule="auto"/>
      </w:pPr>
      <w:r>
        <w:rPr>
          <w:rFonts w:asciiTheme="majorHAnsi" w:hAnsiTheme="majorHAnsi" w:cstheme="majorHAnsi"/>
          <w:sz w:val="24"/>
          <w:szCs w:val="24"/>
          <w:vertAlign w:val="superscript"/>
        </w:rPr>
        <w:t>18</w:t>
      </w:r>
      <w:r>
        <w:rPr>
          <w:rFonts w:asciiTheme="majorHAnsi" w:hAnsiTheme="majorHAnsi" w:cstheme="majorHAnsi"/>
          <w:sz w:val="24"/>
          <w:szCs w:val="24"/>
        </w:rPr>
        <w:t>Make your face to shine upon your servant:</w:t>
      </w:r>
    </w:p>
    <w:p w14:paraId="4466F7EB" w14:textId="77777777" w:rsidR="00702904" w:rsidRDefault="00000000">
      <w:pPr>
        <w:spacing w:after="0" w:line="240" w:lineRule="auto"/>
      </w:pPr>
      <w:r>
        <w:rPr>
          <w:rFonts w:asciiTheme="majorHAnsi" w:hAnsiTheme="majorHAnsi" w:cstheme="majorHAnsi"/>
          <w:b/>
          <w:bCs/>
          <w:sz w:val="24"/>
          <w:szCs w:val="24"/>
        </w:rPr>
        <w:tab/>
        <w:t>and save me for your mercy’s sake.</w:t>
      </w:r>
    </w:p>
    <w:p w14:paraId="3D41BA27" w14:textId="77777777" w:rsidR="00702904" w:rsidRDefault="00702904">
      <w:pPr>
        <w:spacing w:after="0" w:line="240" w:lineRule="auto"/>
        <w:rPr>
          <w:rFonts w:asciiTheme="majorHAnsi" w:eastAsia="Times New Roman" w:hAnsiTheme="majorHAnsi" w:cstheme="majorHAnsi"/>
          <w:sz w:val="24"/>
          <w:szCs w:val="24"/>
        </w:rPr>
      </w:pPr>
    </w:p>
    <w:p w14:paraId="1D8F4476" w14:textId="77777777" w:rsidR="00702904" w:rsidRDefault="00000000">
      <w:pPr>
        <w:spacing w:after="0" w:line="240" w:lineRule="auto"/>
      </w:pPr>
      <w:r>
        <w:rPr>
          <w:rStyle w:val="Strong"/>
          <w:rFonts w:asciiTheme="majorHAnsi" w:eastAsia="Times New Roman" w:hAnsiTheme="majorHAnsi" w:cstheme="majorHAnsi"/>
          <w:sz w:val="24"/>
          <w:szCs w:val="24"/>
          <w:u w:val="single"/>
        </w:rPr>
        <w:t>The Second Reading is from Philippians 2: 5-11</w:t>
      </w:r>
    </w:p>
    <w:p w14:paraId="1C4211A0" w14:textId="77777777" w:rsidR="00702904" w:rsidRDefault="00000000">
      <w:pPr>
        <w:spacing w:after="0" w:line="240" w:lineRule="auto"/>
      </w:pPr>
      <w:r>
        <w:rPr>
          <w:rFonts w:asciiTheme="majorHAnsi" w:eastAsia="Times New Roman" w:hAnsiTheme="majorHAnsi" w:cstheme="majorHAnsi"/>
          <w:sz w:val="24"/>
          <w:szCs w:val="24"/>
          <w:vertAlign w:val="superscript"/>
        </w:rPr>
        <w:t>5</w:t>
      </w:r>
      <w:r>
        <w:rPr>
          <w:rFonts w:asciiTheme="majorHAnsi" w:eastAsia="Times New Roman" w:hAnsiTheme="majorHAnsi" w:cstheme="majorHAnsi"/>
          <w:sz w:val="24"/>
          <w:szCs w:val="24"/>
        </w:rPr>
        <w:t xml:space="preserve">Let the same mind be in you that was in Christ Jesus, </w:t>
      </w:r>
      <w:r>
        <w:rPr>
          <w:rFonts w:asciiTheme="majorHAnsi" w:eastAsia="Times New Roman" w:hAnsiTheme="majorHAnsi" w:cstheme="majorHAnsi"/>
          <w:sz w:val="24"/>
          <w:szCs w:val="24"/>
          <w:vertAlign w:val="superscript"/>
        </w:rPr>
        <w:t>6</w:t>
      </w:r>
      <w:r>
        <w:rPr>
          <w:rFonts w:asciiTheme="majorHAnsi" w:eastAsia="Times New Roman" w:hAnsiTheme="majorHAnsi" w:cstheme="majorHAnsi"/>
          <w:sz w:val="24"/>
          <w:szCs w:val="24"/>
        </w:rPr>
        <w:t xml:space="preserve">who, though he was in the form of God, did not regard equality with God as something to be exploited, </w:t>
      </w:r>
      <w:r>
        <w:rPr>
          <w:rFonts w:asciiTheme="majorHAnsi" w:eastAsia="Times New Roman" w:hAnsiTheme="majorHAnsi" w:cstheme="majorHAnsi"/>
          <w:sz w:val="24"/>
          <w:szCs w:val="24"/>
          <w:vertAlign w:val="superscript"/>
        </w:rPr>
        <w:t>7</w:t>
      </w:r>
      <w:r>
        <w:rPr>
          <w:rFonts w:asciiTheme="majorHAnsi" w:eastAsia="Times New Roman" w:hAnsiTheme="majorHAnsi" w:cstheme="majorHAnsi"/>
          <w:sz w:val="24"/>
          <w:szCs w:val="24"/>
        </w:rPr>
        <w:t xml:space="preserve">but emptied himself, taking the form of a slave, being born in human likeness. And being found in human form, </w:t>
      </w:r>
      <w:r>
        <w:rPr>
          <w:rFonts w:asciiTheme="majorHAnsi" w:eastAsia="Times New Roman" w:hAnsiTheme="majorHAnsi" w:cstheme="majorHAnsi"/>
          <w:sz w:val="24"/>
          <w:szCs w:val="24"/>
          <w:vertAlign w:val="superscript"/>
        </w:rPr>
        <w:t>8</w:t>
      </w:r>
      <w:r>
        <w:rPr>
          <w:rFonts w:asciiTheme="majorHAnsi" w:eastAsia="Times New Roman" w:hAnsiTheme="majorHAnsi" w:cstheme="majorHAnsi"/>
          <w:sz w:val="24"/>
          <w:szCs w:val="24"/>
        </w:rPr>
        <w:t xml:space="preserve">he humbled himself and became obedient to the point of death — even death on a cross. </w:t>
      </w:r>
      <w:r>
        <w:rPr>
          <w:rFonts w:asciiTheme="majorHAnsi" w:eastAsia="Times New Roman" w:hAnsiTheme="majorHAnsi" w:cstheme="majorHAnsi"/>
          <w:sz w:val="24"/>
          <w:szCs w:val="24"/>
          <w:vertAlign w:val="superscript"/>
        </w:rPr>
        <w:t>9</w:t>
      </w:r>
      <w:r>
        <w:rPr>
          <w:rFonts w:asciiTheme="majorHAnsi" w:eastAsia="Times New Roman" w:hAnsiTheme="majorHAnsi" w:cstheme="majorHAnsi"/>
          <w:sz w:val="24"/>
          <w:szCs w:val="24"/>
        </w:rPr>
        <w:t xml:space="preserve">Therefore God also highly exalted him and gave him the name that is above every name, </w:t>
      </w:r>
      <w:r>
        <w:rPr>
          <w:rFonts w:asciiTheme="majorHAnsi" w:eastAsia="Times New Roman" w:hAnsiTheme="majorHAnsi" w:cstheme="majorHAnsi"/>
          <w:sz w:val="24"/>
          <w:szCs w:val="24"/>
          <w:vertAlign w:val="superscript"/>
        </w:rPr>
        <w:t>10</w:t>
      </w:r>
      <w:r>
        <w:rPr>
          <w:rFonts w:asciiTheme="majorHAnsi" w:eastAsia="Times New Roman" w:hAnsiTheme="majorHAnsi" w:cstheme="majorHAnsi"/>
          <w:sz w:val="24"/>
          <w:szCs w:val="24"/>
        </w:rPr>
        <w:t xml:space="preserve">so that at the name of Jesus every knee should bend, in heaven and on earth and under the earth, </w:t>
      </w:r>
      <w:r>
        <w:rPr>
          <w:rFonts w:asciiTheme="majorHAnsi" w:eastAsia="Times New Roman" w:hAnsiTheme="majorHAnsi" w:cstheme="majorHAnsi"/>
          <w:sz w:val="24"/>
          <w:szCs w:val="24"/>
          <w:vertAlign w:val="superscript"/>
        </w:rPr>
        <w:t>11</w:t>
      </w:r>
      <w:r>
        <w:rPr>
          <w:rFonts w:asciiTheme="majorHAnsi" w:eastAsia="Times New Roman" w:hAnsiTheme="majorHAnsi" w:cstheme="majorHAnsi"/>
          <w:sz w:val="24"/>
          <w:szCs w:val="24"/>
        </w:rPr>
        <w:t xml:space="preserve">and every tongue should confess that Jesus Christ is Lord, to the glory of God the Father. </w:t>
      </w:r>
    </w:p>
    <w:p w14:paraId="2DAAE7CA" w14:textId="77777777" w:rsidR="00702904" w:rsidRDefault="00000000">
      <w:pPr>
        <w:spacing w:after="0" w:line="240" w:lineRule="auto"/>
      </w:pPr>
      <w:r>
        <w:rPr>
          <w:rFonts w:asciiTheme="majorHAnsi" w:hAnsiTheme="majorHAnsi" w:cstheme="majorHAnsi"/>
          <w:sz w:val="24"/>
          <w:szCs w:val="24"/>
        </w:rPr>
        <w:t xml:space="preserve">Hear the word of the Lord, </w:t>
      </w:r>
    </w:p>
    <w:p w14:paraId="108B00DC" w14:textId="77777777" w:rsidR="00702904" w:rsidRDefault="00000000">
      <w:pPr>
        <w:spacing w:after="0" w:line="240" w:lineRule="auto"/>
        <w:jc w:val="right"/>
      </w:pPr>
      <w:r>
        <w:rPr>
          <w:rFonts w:asciiTheme="majorHAnsi" w:hAnsiTheme="majorHAnsi" w:cstheme="majorHAnsi"/>
          <w:b/>
          <w:bCs/>
          <w:i/>
          <w:iCs/>
          <w:sz w:val="24"/>
          <w:szCs w:val="24"/>
        </w:rPr>
        <w:t>Thanks be to God</w:t>
      </w:r>
    </w:p>
    <w:p w14:paraId="3FACAE8C" w14:textId="77777777" w:rsidR="00702904" w:rsidRDefault="00702904">
      <w:pPr>
        <w:rPr>
          <w:rFonts w:asciiTheme="majorHAnsi" w:hAnsiTheme="majorHAnsi" w:cstheme="majorHAnsi"/>
          <w:b/>
          <w:bCs/>
          <w:sz w:val="24"/>
          <w:szCs w:val="24"/>
        </w:rPr>
      </w:pPr>
    </w:p>
    <w:p w14:paraId="5EB0F44B" w14:textId="77777777" w:rsidR="00702904" w:rsidRDefault="00000000">
      <w:pPr>
        <w:spacing w:after="0" w:line="240" w:lineRule="auto"/>
      </w:pPr>
      <w:r>
        <w:rPr>
          <w:rFonts w:asciiTheme="majorHAnsi" w:hAnsiTheme="majorHAnsi" w:cstheme="majorHAnsi"/>
          <w:b/>
          <w:bCs/>
          <w:i/>
          <w:iCs/>
          <w:sz w:val="24"/>
          <w:szCs w:val="24"/>
        </w:rPr>
        <w:t>Today’s gospel reading is found on the special readings leaflet for Palm Sunday</w:t>
      </w:r>
    </w:p>
    <w:p w14:paraId="4598CD5E" w14:textId="77777777" w:rsidR="00702904" w:rsidRDefault="00000000">
      <w:pPr>
        <w:spacing w:after="0" w:line="240" w:lineRule="auto"/>
      </w:pPr>
      <w:r>
        <w:rPr>
          <w:rFonts w:asciiTheme="majorHAnsi" w:hAnsiTheme="majorHAnsi" w:cstheme="majorHAnsi"/>
          <w:b/>
          <w:bCs/>
          <w:i/>
          <w:iCs/>
          <w:sz w:val="24"/>
          <w:szCs w:val="24"/>
        </w:rPr>
        <w:t>(It is the extended Passion reading from St Matthew)</w:t>
      </w:r>
    </w:p>
    <w:p w14:paraId="120B6D1D" w14:textId="77777777" w:rsidR="00702904" w:rsidRDefault="00000000">
      <w:pPr>
        <w:spacing w:after="0" w:line="240" w:lineRule="auto"/>
        <w:rPr>
          <w:rFonts w:asciiTheme="majorHAnsi" w:hAnsiTheme="majorHAnsi" w:cstheme="majorHAnsi"/>
          <w:sz w:val="24"/>
          <w:szCs w:val="24"/>
        </w:rPr>
      </w:pPr>
      <w:r>
        <w:rPr>
          <w:rFonts w:ascii="Calibri Light" w:hAnsi="Calibri Light" w:cstheme="majorHAnsi"/>
          <w:noProof/>
          <w:sz w:val="24"/>
          <w:szCs w:val="24"/>
        </w:rPr>
        <w:drawing>
          <wp:anchor distT="0" distB="0" distL="0" distR="0" simplePos="0" relativeHeight="11" behindDoc="0" locked="0" layoutInCell="0" allowOverlap="1" wp14:anchorId="0E3FB73F" wp14:editId="3D65A103">
            <wp:simplePos x="0" y="0"/>
            <wp:positionH relativeFrom="column">
              <wp:posOffset>549910</wp:posOffset>
            </wp:positionH>
            <wp:positionV relativeFrom="paragraph">
              <wp:posOffset>173990</wp:posOffset>
            </wp:positionV>
            <wp:extent cx="1985645" cy="132397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1985645" cy="1323975"/>
                    </a:xfrm>
                    <a:prstGeom prst="rect">
                      <a:avLst/>
                    </a:prstGeom>
                    <a:noFill/>
                  </pic:spPr>
                </pic:pic>
              </a:graphicData>
            </a:graphic>
          </wp:anchor>
        </w:drawing>
      </w:r>
    </w:p>
    <w:p w14:paraId="5B659C78" w14:textId="77777777" w:rsidR="00702904" w:rsidRDefault="00702904">
      <w:pPr>
        <w:spacing w:after="0" w:line="240" w:lineRule="auto"/>
        <w:rPr>
          <w:rFonts w:asciiTheme="majorHAnsi" w:hAnsiTheme="majorHAnsi" w:cstheme="majorHAnsi"/>
          <w:sz w:val="24"/>
          <w:szCs w:val="24"/>
        </w:rPr>
      </w:pPr>
    </w:p>
    <w:p w14:paraId="64308481" w14:textId="77777777" w:rsidR="00702904" w:rsidRDefault="00702904">
      <w:pPr>
        <w:spacing w:after="0" w:line="240" w:lineRule="auto"/>
        <w:rPr>
          <w:rFonts w:asciiTheme="majorHAnsi" w:hAnsiTheme="majorHAnsi" w:cstheme="majorHAnsi"/>
          <w:sz w:val="20"/>
          <w:szCs w:val="20"/>
          <w:lang w:eastAsia="en-AU"/>
        </w:rPr>
      </w:pPr>
    </w:p>
    <w:p w14:paraId="34582BB2" w14:textId="77777777" w:rsidR="00702904" w:rsidRDefault="00702904">
      <w:pPr>
        <w:spacing w:after="0" w:line="240" w:lineRule="auto"/>
        <w:rPr>
          <w:rFonts w:asciiTheme="majorHAnsi" w:hAnsiTheme="majorHAnsi" w:cstheme="majorHAnsi"/>
          <w:sz w:val="20"/>
          <w:szCs w:val="20"/>
          <w:lang w:eastAsia="en-AU"/>
        </w:rPr>
      </w:pPr>
    </w:p>
    <w:p w14:paraId="3591158B" w14:textId="77777777" w:rsidR="00702904" w:rsidRDefault="00702904">
      <w:pPr>
        <w:spacing w:after="0" w:line="240" w:lineRule="auto"/>
        <w:rPr>
          <w:rFonts w:asciiTheme="majorHAnsi" w:hAnsiTheme="majorHAnsi" w:cstheme="majorHAnsi"/>
          <w:sz w:val="20"/>
          <w:szCs w:val="20"/>
          <w:lang w:eastAsia="en-AU"/>
        </w:rPr>
      </w:pPr>
    </w:p>
    <w:p w14:paraId="19F45316" w14:textId="77777777" w:rsidR="00702904" w:rsidRDefault="00702904">
      <w:pPr>
        <w:spacing w:after="0" w:line="240" w:lineRule="auto"/>
        <w:rPr>
          <w:rFonts w:asciiTheme="majorHAnsi" w:hAnsiTheme="majorHAnsi" w:cstheme="majorHAnsi"/>
          <w:sz w:val="20"/>
          <w:szCs w:val="20"/>
          <w:lang w:eastAsia="en-AU"/>
        </w:rPr>
      </w:pPr>
    </w:p>
    <w:p w14:paraId="4D242172" w14:textId="77777777" w:rsidR="00702904" w:rsidRDefault="00702904">
      <w:pPr>
        <w:spacing w:after="0" w:line="240" w:lineRule="auto"/>
        <w:rPr>
          <w:rFonts w:asciiTheme="majorHAnsi" w:hAnsiTheme="majorHAnsi" w:cstheme="majorHAnsi"/>
          <w:sz w:val="20"/>
          <w:szCs w:val="20"/>
          <w:lang w:eastAsia="en-AU"/>
        </w:rPr>
      </w:pPr>
    </w:p>
    <w:p w14:paraId="7E2403ED" w14:textId="77777777" w:rsidR="00702904" w:rsidRDefault="00702904">
      <w:pPr>
        <w:spacing w:after="0" w:line="240" w:lineRule="auto"/>
        <w:rPr>
          <w:rFonts w:asciiTheme="majorHAnsi" w:hAnsiTheme="majorHAnsi" w:cstheme="majorHAnsi"/>
          <w:sz w:val="20"/>
          <w:szCs w:val="20"/>
          <w:lang w:eastAsia="en-AU"/>
        </w:rPr>
      </w:pPr>
    </w:p>
    <w:p w14:paraId="46B7A26B" w14:textId="77777777" w:rsidR="00702904" w:rsidRDefault="00702904">
      <w:pPr>
        <w:spacing w:after="0" w:line="240" w:lineRule="auto"/>
        <w:rPr>
          <w:rFonts w:asciiTheme="majorHAnsi" w:hAnsiTheme="majorHAnsi" w:cstheme="majorHAnsi"/>
          <w:sz w:val="20"/>
          <w:szCs w:val="20"/>
          <w:lang w:eastAsia="en-AU"/>
        </w:rPr>
      </w:pPr>
    </w:p>
    <w:p w14:paraId="0DDEBE83" w14:textId="77777777" w:rsidR="00702904" w:rsidRDefault="00702904">
      <w:pPr>
        <w:spacing w:after="0" w:line="240" w:lineRule="auto"/>
        <w:rPr>
          <w:rFonts w:asciiTheme="majorHAnsi" w:hAnsiTheme="majorHAnsi" w:cstheme="majorHAnsi"/>
          <w:sz w:val="20"/>
          <w:szCs w:val="20"/>
          <w:lang w:eastAsia="en-AU"/>
        </w:rPr>
      </w:pPr>
    </w:p>
    <w:p w14:paraId="353F60B0" w14:textId="77777777" w:rsidR="00702904" w:rsidRDefault="00702904">
      <w:pPr>
        <w:spacing w:after="0" w:line="240" w:lineRule="auto"/>
        <w:rPr>
          <w:rFonts w:asciiTheme="majorHAnsi" w:hAnsiTheme="majorHAnsi" w:cstheme="majorHAnsi"/>
          <w:sz w:val="20"/>
          <w:szCs w:val="20"/>
          <w:lang w:eastAsia="en-AU"/>
        </w:rPr>
      </w:pPr>
    </w:p>
    <w:p w14:paraId="5B6D0326" w14:textId="77777777" w:rsidR="00702904" w:rsidRDefault="00702904">
      <w:pPr>
        <w:spacing w:after="0" w:line="240" w:lineRule="auto"/>
        <w:rPr>
          <w:rFonts w:asciiTheme="majorHAnsi" w:hAnsiTheme="majorHAnsi" w:cstheme="majorHAnsi"/>
          <w:sz w:val="20"/>
          <w:szCs w:val="20"/>
          <w:lang w:eastAsia="en-AU"/>
        </w:rPr>
      </w:pPr>
    </w:p>
    <w:p w14:paraId="001EA007" w14:textId="77777777" w:rsidR="00702904" w:rsidRDefault="00702904">
      <w:pPr>
        <w:spacing w:after="0" w:line="240" w:lineRule="auto"/>
        <w:rPr>
          <w:rFonts w:asciiTheme="majorHAnsi" w:hAnsiTheme="majorHAnsi" w:cstheme="majorHAnsi"/>
          <w:sz w:val="20"/>
          <w:szCs w:val="20"/>
          <w:lang w:eastAsia="en-AU"/>
        </w:rPr>
      </w:pPr>
    </w:p>
    <w:p w14:paraId="31EDCA24" w14:textId="77777777" w:rsidR="00702904" w:rsidRDefault="00000000">
      <w:pPr>
        <w:spacing w:after="0" w:line="240" w:lineRule="auto"/>
      </w:pPr>
      <w:r>
        <w:rPr>
          <w:rFonts w:asciiTheme="majorHAnsi" w:hAnsiTheme="majorHAnsi" w:cstheme="majorHAnsi"/>
          <w:sz w:val="20"/>
          <w:szCs w:val="20"/>
          <w:lang w:eastAsia="en-AU"/>
        </w:rPr>
        <w:t xml:space="preserve"> </w:t>
      </w:r>
      <w:r>
        <w:rPr>
          <w:rFonts w:ascii="Calibri Light" w:eastAsia="Times New Roman" w:hAnsi="Calibri Light" w:cs="Calibri"/>
          <w:color w:val="000000"/>
          <w:sz w:val="24"/>
          <w:szCs w:val="24"/>
          <w:lang w:eastAsia="en-AU"/>
        </w:rPr>
        <w:t>🙏</w:t>
      </w:r>
    </w:p>
    <w:p w14:paraId="0A709742" w14:textId="77777777" w:rsidR="00702904" w:rsidRDefault="00000000">
      <w:pPr>
        <w:spacing w:after="0" w:line="240" w:lineRule="auto"/>
      </w:pPr>
      <w:r>
        <w:rPr>
          <w:rFonts w:asciiTheme="majorHAnsi" w:hAnsiTheme="majorHAnsi" w:cstheme="majorHAnsi"/>
          <w:sz w:val="24"/>
          <w:szCs w:val="24"/>
          <w:lang w:eastAsia="en-AU"/>
        </w:rPr>
        <w:t xml:space="preserve">Please pray for healing blessings for those who are sick in body, mind or spirit, </w:t>
      </w:r>
      <w:r>
        <w:rPr>
          <w:rFonts w:ascii="Calibri Light" w:hAnsi="Calibri Light" w:cs="Calibri Light"/>
          <w:color w:val="000000"/>
          <w:sz w:val="24"/>
          <w:szCs w:val="24"/>
          <w:lang w:eastAsia="en-AU"/>
        </w:rPr>
        <w:t xml:space="preserve">and those who have asked us to intercede on their behalf –  </w:t>
      </w:r>
    </w:p>
    <w:p w14:paraId="1C67681D" w14:textId="77777777" w:rsidR="00702904" w:rsidRDefault="00000000">
      <w:pPr>
        <w:spacing w:after="170" w:line="240" w:lineRule="auto"/>
      </w:pPr>
      <w:r>
        <w:rPr>
          <w:rFonts w:ascii="Calibri Light" w:hAnsi="Calibri Light" w:cs="Calibri Light"/>
          <w:i/>
          <w:iCs/>
          <w:color w:val="000000"/>
          <w:sz w:val="24"/>
          <w:szCs w:val="24"/>
          <w:lang w:eastAsia="en-AU"/>
        </w:rPr>
        <w:t>Stephen</w:t>
      </w:r>
      <w:r>
        <w:rPr>
          <w:rFonts w:ascii="Calibri Light" w:hAnsi="Calibri Light" w:cs="Calibri Light"/>
          <w:color w:val="000000"/>
          <w:sz w:val="24"/>
          <w:szCs w:val="24"/>
          <w:lang w:eastAsia="en-AU"/>
        </w:rPr>
        <w:t xml:space="preserve"> Lewin,</w:t>
      </w:r>
      <w:r>
        <w:rPr>
          <w:rFonts w:ascii="Calibri Light" w:hAnsi="Calibri Light" w:cs="Calibri Light"/>
          <w:i/>
          <w:iCs/>
          <w:color w:val="000000"/>
          <w:sz w:val="24"/>
          <w:szCs w:val="24"/>
          <w:lang w:eastAsia="en-AU"/>
        </w:rPr>
        <w:t xml:space="preserve"> Rev’d Marian Giles,</w:t>
      </w:r>
      <w:r>
        <w:rPr>
          <w:rFonts w:ascii="Calibri Light" w:hAnsi="Calibri Light" w:cs="Calibri Light"/>
          <w:color w:val="000000"/>
          <w:sz w:val="24"/>
          <w:szCs w:val="24"/>
          <w:lang w:eastAsia="en-AU"/>
        </w:rPr>
        <w:t xml:space="preserve"> </w:t>
      </w:r>
      <w:r>
        <w:rPr>
          <w:rFonts w:ascii="Calibri Light" w:hAnsi="Calibri Light" w:cs="Calibri Light"/>
          <w:i/>
          <w:iCs/>
          <w:color w:val="000000"/>
          <w:sz w:val="24"/>
          <w:szCs w:val="24"/>
          <w:lang w:eastAsia="en-AU"/>
        </w:rPr>
        <w:t xml:space="preserve">Ramiro, </w:t>
      </w:r>
      <w:proofErr w:type="gramStart"/>
      <w:r>
        <w:rPr>
          <w:rFonts w:ascii="Calibri Light" w:hAnsi="Calibri Light" w:cs="Calibri Light"/>
          <w:i/>
          <w:iCs/>
          <w:color w:val="000000"/>
          <w:sz w:val="24"/>
          <w:szCs w:val="24"/>
          <w:lang w:eastAsia="en-AU"/>
        </w:rPr>
        <w:t>Jim,  Imogen</w:t>
      </w:r>
      <w:proofErr w:type="gramEnd"/>
      <w:r>
        <w:rPr>
          <w:rFonts w:ascii="Calibri Light" w:hAnsi="Calibri Light" w:cs="Calibri Light"/>
          <w:i/>
          <w:iCs/>
          <w:color w:val="000000"/>
          <w:sz w:val="24"/>
          <w:szCs w:val="24"/>
          <w:lang w:eastAsia="en-AU"/>
        </w:rPr>
        <w:t>, Liz and Dave Bryce, Reg, Mick,</w:t>
      </w:r>
      <w:r>
        <w:rPr>
          <w:rFonts w:ascii="Calibri Light" w:eastAsia="Times New Roman" w:hAnsi="Calibri Light" w:cs="Calibri Light"/>
          <w:i/>
          <w:iCs/>
          <w:color w:val="000000"/>
          <w:sz w:val="24"/>
          <w:szCs w:val="24"/>
          <w:lang w:eastAsia="en-AU"/>
        </w:rPr>
        <w:t xml:space="preserve"> </w:t>
      </w:r>
      <w:r>
        <w:rPr>
          <w:rFonts w:ascii="Calibri Light" w:hAnsi="Calibri Light" w:cs="Calibri Light"/>
          <w:i/>
          <w:iCs/>
          <w:color w:val="000000"/>
          <w:sz w:val="24"/>
          <w:szCs w:val="24"/>
          <w:lang w:eastAsia="en-AU"/>
        </w:rPr>
        <w:t xml:space="preserve">Kenneth, </w:t>
      </w:r>
      <w:r>
        <w:rPr>
          <w:rFonts w:ascii="Calibri Light" w:eastAsia="Times New Roman" w:hAnsi="Calibri Light" w:cs="Calibri Light"/>
          <w:i/>
          <w:iCs/>
          <w:color w:val="000000"/>
          <w:sz w:val="24"/>
          <w:szCs w:val="24"/>
          <w:lang w:eastAsia="en-AU"/>
        </w:rPr>
        <w:t>Janet,</w:t>
      </w:r>
      <w:r>
        <w:rPr>
          <w:rFonts w:ascii="Calibri Light" w:hAnsi="Calibri Light" w:cs="Calibri Light"/>
          <w:i/>
          <w:iCs/>
          <w:color w:val="000000"/>
          <w:sz w:val="24"/>
          <w:szCs w:val="24"/>
          <w:lang w:eastAsia="en-AU"/>
        </w:rPr>
        <w:t xml:space="preserve"> Ida, </w:t>
      </w:r>
      <w:proofErr w:type="gramStart"/>
      <w:r>
        <w:rPr>
          <w:rFonts w:ascii="Calibri Light" w:eastAsia="Times New Roman" w:hAnsi="Calibri Light" w:cs="Calibri Light"/>
          <w:i/>
          <w:iCs/>
          <w:color w:val="000000"/>
          <w:sz w:val="24"/>
          <w:szCs w:val="24"/>
          <w:lang w:eastAsia="en-AU"/>
        </w:rPr>
        <w:t xml:space="preserve">Enid, </w:t>
      </w:r>
      <w:r>
        <w:rPr>
          <w:rFonts w:ascii="Calibri Light" w:hAnsi="Calibri Light" w:cs="Calibri Light"/>
          <w:i/>
          <w:iCs/>
          <w:color w:val="000000"/>
          <w:sz w:val="24"/>
          <w:szCs w:val="24"/>
          <w:lang w:eastAsia="en-AU"/>
        </w:rPr>
        <w:t xml:space="preserve"> </w:t>
      </w:r>
      <w:r>
        <w:rPr>
          <w:rFonts w:ascii="Calibri Light" w:eastAsia="Times New Roman" w:hAnsi="Calibri Light" w:cs="Calibri Light"/>
          <w:i/>
          <w:iCs/>
          <w:color w:val="000000"/>
          <w:sz w:val="24"/>
          <w:szCs w:val="24"/>
          <w:lang w:eastAsia="en-AU"/>
        </w:rPr>
        <w:t>Joan</w:t>
      </w:r>
      <w:proofErr w:type="gramEnd"/>
      <w:r>
        <w:rPr>
          <w:rFonts w:ascii="Calibri Light" w:eastAsia="Times New Roman" w:hAnsi="Calibri Light" w:cs="Calibri Light"/>
          <w:i/>
          <w:iCs/>
          <w:color w:val="000000"/>
          <w:sz w:val="24"/>
          <w:szCs w:val="24"/>
          <w:lang w:eastAsia="en-AU"/>
        </w:rPr>
        <w:t>, Paul, Max, James G.</w:t>
      </w:r>
      <w:proofErr w:type="gramStart"/>
      <w:r>
        <w:rPr>
          <w:rFonts w:ascii="Calibri Light" w:eastAsia="Times New Roman" w:hAnsi="Calibri Light" w:cs="Calibri Light"/>
          <w:i/>
          <w:iCs/>
          <w:color w:val="000000"/>
          <w:sz w:val="24"/>
          <w:szCs w:val="24"/>
          <w:lang w:eastAsia="en-AU"/>
        </w:rPr>
        <w:t>,  Maureen</w:t>
      </w:r>
      <w:proofErr w:type="gramEnd"/>
      <w:r>
        <w:rPr>
          <w:rFonts w:ascii="Calibri Light" w:eastAsia="Times New Roman" w:hAnsi="Calibri Light" w:cs="Calibri Light"/>
          <w:i/>
          <w:iCs/>
          <w:color w:val="000000"/>
          <w:sz w:val="24"/>
          <w:szCs w:val="24"/>
          <w:lang w:eastAsia="en-AU"/>
        </w:rPr>
        <w:t xml:space="preserve">, Georgina, Merlin Morgan, Samantha, Millie and Sophie, </w:t>
      </w:r>
      <w:r>
        <w:rPr>
          <w:rFonts w:ascii="Calibri Light" w:eastAsia="Times New Roman" w:hAnsi="Calibri Light" w:cs="Calibri Light"/>
          <w:color w:val="000000"/>
          <w:sz w:val="24"/>
          <w:szCs w:val="24"/>
          <w:lang w:eastAsia="en-AU"/>
        </w:rPr>
        <w:t>and give thanks for healing blessings received.  Pray for those who are in need about whom only God knows and give thanks for His presence with them.</w:t>
      </w:r>
    </w:p>
    <w:p w14:paraId="4611EFA9" w14:textId="77777777" w:rsidR="00702904" w:rsidRDefault="00000000">
      <w:pPr>
        <w:spacing w:after="113" w:line="240" w:lineRule="auto"/>
      </w:pPr>
      <w:r>
        <w:rPr>
          <w:rFonts w:eastAsia="Times New Roman" w:cs="Calibri"/>
          <w:sz w:val="24"/>
          <w:szCs w:val="24"/>
          <w:lang w:eastAsia="en-AU"/>
        </w:rPr>
        <w:t>Please pray</w:t>
      </w:r>
      <w:r>
        <w:rPr>
          <w:rFonts w:eastAsia="Times New Roman" w:cs="Calibri"/>
          <w:color w:val="FF1744"/>
          <w:sz w:val="24"/>
          <w:szCs w:val="24"/>
          <w:lang w:eastAsia="en-AU"/>
        </w:rPr>
        <w:t xml:space="preserve"> </w:t>
      </w:r>
      <w:r>
        <w:rPr>
          <w:rFonts w:eastAsia="Times New Roman" w:cs="Calibri"/>
          <w:color w:val="000000"/>
          <w:sz w:val="24"/>
          <w:szCs w:val="24"/>
          <w:lang w:eastAsia="en-AU"/>
        </w:rPr>
        <w:t>for those who have died recently and those who have died as a result of war and terrorism, and we remember those who have died as the result of natural disasters or domestic violence;   We remember also our loved ones who are now resting in peace with you, especially</w:t>
      </w:r>
      <w:r>
        <w:rPr>
          <w:rFonts w:eastAsia="Times New Roman" w:cs="Calibri"/>
          <w:i/>
          <w:iCs/>
          <w:color w:val="000000"/>
          <w:sz w:val="24"/>
          <w:szCs w:val="24"/>
          <w:lang w:eastAsia="en-AU"/>
        </w:rPr>
        <w:t xml:space="preserve"> Dorothy Torbuck, Bill Paull and Julia Greeneklee.    </w:t>
      </w:r>
      <w:r>
        <w:rPr>
          <w:i/>
          <w:iCs/>
          <w:sz w:val="24"/>
          <w:szCs w:val="24"/>
          <w:lang w:eastAsia="en-AU"/>
        </w:rPr>
        <w:t xml:space="preserve">    </w:t>
      </w:r>
      <w:r>
        <w:rPr>
          <w:rFonts w:eastAsia="Times New Roman" w:cs="Calibri"/>
          <w:color w:val="000000"/>
          <w:sz w:val="24"/>
          <w:szCs w:val="24"/>
          <w:lang w:eastAsia="en-AU"/>
        </w:rPr>
        <w:t xml:space="preserve">Rest eternal grant to them O </w:t>
      </w:r>
      <w:proofErr w:type="gramStart"/>
      <w:r>
        <w:rPr>
          <w:rFonts w:eastAsia="Times New Roman" w:cs="Calibri"/>
          <w:color w:val="000000"/>
          <w:sz w:val="24"/>
          <w:szCs w:val="24"/>
          <w:lang w:eastAsia="en-AU"/>
        </w:rPr>
        <w:t>Lord,</w:t>
      </w:r>
      <w:r>
        <w:rPr>
          <w:rFonts w:eastAsia="Times New Roman" w:cs="Calibri"/>
          <w:i/>
          <w:iCs/>
          <w:color w:val="000000"/>
          <w:sz w:val="24"/>
          <w:szCs w:val="24"/>
          <w:lang w:eastAsia="en-AU"/>
        </w:rPr>
        <w:t xml:space="preserve"> and</w:t>
      </w:r>
      <w:proofErr w:type="gramEnd"/>
      <w:r>
        <w:rPr>
          <w:rFonts w:eastAsia="Times New Roman" w:cs="Calibri"/>
          <w:i/>
          <w:iCs/>
          <w:color w:val="000000"/>
          <w:sz w:val="24"/>
          <w:szCs w:val="24"/>
          <w:lang w:eastAsia="en-AU"/>
        </w:rPr>
        <w:t xml:space="preserve"> let light perpetual shine upon them.      </w:t>
      </w:r>
      <w:r>
        <w:rPr>
          <w:rFonts w:eastAsia="Times New Roman" w:cs="Calibri"/>
          <w:color w:val="000000"/>
          <w:sz w:val="24"/>
          <w:szCs w:val="24"/>
          <w:lang w:eastAsia="en-AU"/>
        </w:rPr>
        <w:t xml:space="preserve">🙏   </w:t>
      </w:r>
      <w:r>
        <w:rPr>
          <w:rFonts w:eastAsia="Times New Roman" w:cs="Calibri"/>
          <w:i/>
          <w:iCs/>
          <w:color w:val="000000"/>
          <w:sz w:val="24"/>
          <w:szCs w:val="24"/>
          <w:lang w:eastAsia="en-AU"/>
        </w:rPr>
        <w:t xml:space="preserve"> </w:t>
      </w:r>
    </w:p>
    <w:p w14:paraId="3923F90B" w14:textId="77777777" w:rsidR="00702904" w:rsidRDefault="00702904">
      <w:pPr>
        <w:spacing w:after="113" w:line="240" w:lineRule="auto"/>
        <w:rPr>
          <w:rFonts w:eastAsia="Times New Roman" w:cs="Calibri"/>
          <w:i/>
          <w:iCs/>
          <w:color w:val="000000"/>
          <w:sz w:val="24"/>
          <w:szCs w:val="24"/>
          <w:lang w:eastAsia="en-AU"/>
        </w:rPr>
      </w:pPr>
    </w:p>
    <w:p w14:paraId="3415DBE3" w14:textId="77777777" w:rsidR="00702904" w:rsidRDefault="00000000">
      <w:pPr>
        <w:pStyle w:val="TableContents"/>
        <w:spacing w:after="0" w:line="240" w:lineRule="auto"/>
        <w:jc w:val="center"/>
        <w:rPr>
          <w:b/>
          <w:bCs/>
          <w:sz w:val="28"/>
          <w:szCs w:val="28"/>
          <w:u w:val="single"/>
        </w:rPr>
      </w:pPr>
      <w:r>
        <w:rPr>
          <w:rFonts w:eastAsia="Times New Roman" w:cs="Calibri"/>
          <w:b/>
          <w:bCs/>
          <w:color w:val="000000"/>
          <w:sz w:val="28"/>
          <w:szCs w:val="28"/>
          <w:u w:val="single"/>
          <w:lang w:eastAsia="en-AU"/>
        </w:rPr>
        <w:t>NOTICES</w:t>
      </w:r>
    </w:p>
    <w:p w14:paraId="45A1527B" w14:textId="77777777" w:rsidR="00702904" w:rsidRDefault="00702904">
      <w:pPr>
        <w:pStyle w:val="TableContents"/>
        <w:spacing w:after="0" w:line="240" w:lineRule="auto"/>
        <w:jc w:val="center"/>
        <w:rPr>
          <w:rFonts w:ascii="Calibri" w:eastAsia="Times New Roman" w:hAnsi="Calibri" w:cs="Calibri"/>
          <w:color w:val="000000"/>
          <w:lang w:eastAsia="en-AU"/>
        </w:rPr>
      </w:pPr>
    </w:p>
    <w:p w14:paraId="58E6094E" w14:textId="77777777" w:rsidR="00702904" w:rsidRDefault="00000000">
      <w:pPr>
        <w:pStyle w:val="TableContents"/>
        <w:spacing w:after="0" w:line="240" w:lineRule="auto"/>
        <w:rPr>
          <w:b/>
          <w:bCs/>
          <w:sz w:val="24"/>
          <w:szCs w:val="24"/>
        </w:rPr>
      </w:pPr>
      <w:r>
        <w:rPr>
          <w:rFonts w:eastAsia="Times New Roman" w:cs="Calibri"/>
          <w:b/>
          <w:bCs/>
          <w:color w:val="000000"/>
          <w:sz w:val="24"/>
          <w:szCs w:val="24"/>
          <w:lang w:eastAsia="en-AU"/>
        </w:rPr>
        <w:t xml:space="preserve">Happy birthday </w:t>
      </w:r>
      <w:r>
        <w:rPr>
          <w:rFonts w:eastAsia="Times New Roman" w:cs="Calibri"/>
          <w:color w:val="000000"/>
          <w:sz w:val="24"/>
          <w:szCs w:val="24"/>
          <w:lang w:eastAsia="en-AU"/>
        </w:rPr>
        <w:t>on Wednesday, 1</w:t>
      </w:r>
      <w:r>
        <w:rPr>
          <w:rFonts w:eastAsia="Times New Roman" w:cs="Calibri"/>
          <w:color w:val="000000"/>
          <w:sz w:val="24"/>
          <w:szCs w:val="24"/>
          <w:vertAlign w:val="superscript"/>
          <w:lang w:eastAsia="en-AU"/>
        </w:rPr>
        <w:t>st</w:t>
      </w:r>
      <w:r>
        <w:rPr>
          <w:rFonts w:eastAsia="Times New Roman" w:cs="Calibri"/>
          <w:color w:val="000000"/>
          <w:sz w:val="24"/>
          <w:szCs w:val="24"/>
          <w:lang w:eastAsia="en-AU"/>
        </w:rPr>
        <w:t xml:space="preserve"> April </w:t>
      </w:r>
      <w:proofErr w:type="gramStart"/>
      <w:r>
        <w:rPr>
          <w:rFonts w:eastAsia="Times New Roman" w:cs="Calibri"/>
          <w:color w:val="000000"/>
          <w:sz w:val="24"/>
          <w:szCs w:val="24"/>
          <w:lang w:eastAsia="en-AU"/>
        </w:rPr>
        <w:t>to  Jemimah</w:t>
      </w:r>
      <w:proofErr w:type="gramEnd"/>
      <w:r>
        <w:rPr>
          <w:rFonts w:eastAsia="Times New Roman" w:cs="Calibri"/>
          <w:color w:val="000000"/>
          <w:sz w:val="24"/>
          <w:szCs w:val="24"/>
          <w:lang w:eastAsia="en-AU"/>
        </w:rPr>
        <w:t xml:space="preserve"> Abraham, Ida Collins and Kymberley Brooks.</w:t>
      </w:r>
    </w:p>
    <w:p w14:paraId="0BFFE043" w14:textId="77777777" w:rsidR="00702904" w:rsidRDefault="00702904">
      <w:pPr>
        <w:pStyle w:val="TableContents"/>
        <w:spacing w:after="0" w:line="240" w:lineRule="auto"/>
        <w:rPr>
          <w:rFonts w:ascii="Calibri" w:eastAsia="Times New Roman" w:hAnsi="Calibri" w:cs="Calibri"/>
          <w:color w:val="000000"/>
          <w:lang w:eastAsia="en-AU"/>
        </w:rPr>
      </w:pPr>
    </w:p>
    <w:p w14:paraId="724B2588" w14:textId="77777777" w:rsidR="00702904" w:rsidRDefault="00000000">
      <w:pPr>
        <w:spacing w:after="170" w:line="240" w:lineRule="auto"/>
      </w:pPr>
      <w:bookmarkStart w:id="0" w:name="_Hlk214945040"/>
      <w:bookmarkStart w:id="1" w:name="_Hlk213853692"/>
      <w:r>
        <w:rPr>
          <w:rFonts w:cs="Calibri"/>
          <w:b/>
          <w:bCs/>
          <w:sz w:val="24"/>
          <w:szCs w:val="24"/>
        </w:rPr>
        <w:t>Lenten Study:</w:t>
      </w:r>
      <w:r>
        <w:rPr>
          <w:rFonts w:cs="Calibri"/>
          <w:sz w:val="24"/>
          <w:szCs w:val="24"/>
        </w:rPr>
        <w:t xml:space="preserve"> Continues this Tuesday 31 March at 7.00pm in the hall. Please prepare for each evening by reading in advance the relevant chapter in the study book.  Supper will be supplied. Because of Cathy and Ian’s annual leave, the last two sessions will take place on 28</w:t>
      </w:r>
      <w:r>
        <w:rPr>
          <w:rFonts w:cs="Calibri"/>
          <w:sz w:val="24"/>
          <w:szCs w:val="24"/>
          <w:vertAlign w:val="superscript"/>
        </w:rPr>
        <w:t>th</w:t>
      </w:r>
      <w:r>
        <w:rPr>
          <w:rFonts w:cs="Calibri"/>
          <w:sz w:val="24"/>
          <w:szCs w:val="24"/>
        </w:rPr>
        <w:t xml:space="preserve"> April and 5</w:t>
      </w:r>
      <w:r>
        <w:rPr>
          <w:rFonts w:cs="Calibri"/>
          <w:sz w:val="24"/>
          <w:szCs w:val="24"/>
          <w:vertAlign w:val="superscript"/>
        </w:rPr>
        <w:t>th</w:t>
      </w:r>
      <w:r>
        <w:rPr>
          <w:rFonts w:cs="Calibri"/>
          <w:sz w:val="24"/>
          <w:szCs w:val="24"/>
        </w:rPr>
        <w:t xml:space="preserve"> May at 7.00pm in the hall.  All welcome</w:t>
      </w:r>
    </w:p>
    <w:p w14:paraId="47EBBF47" w14:textId="77777777" w:rsidR="00702904" w:rsidRDefault="00000000">
      <w:pPr>
        <w:spacing w:after="170" w:line="240" w:lineRule="auto"/>
      </w:pPr>
      <w:r>
        <w:rPr>
          <w:rFonts w:cs="Calibri"/>
          <w:b/>
          <w:bCs/>
          <w:sz w:val="24"/>
          <w:szCs w:val="24"/>
        </w:rPr>
        <w:t xml:space="preserve">All Holy Week Services: </w:t>
      </w:r>
      <w:r>
        <w:rPr>
          <w:rFonts w:cs="Calibri"/>
          <w:sz w:val="24"/>
          <w:szCs w:val="24"/>
        </w:rPr>
        <w:t>See (and take) leaflet at back of Church</w:t>
      </w:r>
      <w:r>
        <w:rPr>
          <w:rFonts w:cs="Calibri"/>
          <w:b/>
          <w:bCs/>
          <w:sz w:val="24"/>
          <w:szCs w:val="24"/>
        </w:rPr>
        <w:t xml:space="preserve"> </w:t>
      </w:r>
    </w:p>
    <w:p w14:paraId="3A15DDC9" w14:textId="77777777" w:rsidR="00702904" w:rsidRDefault="00000000">
      <w:pPr>
        <w:spacing w:after="57" w:line="240" w:lineRule="auto"/>
      </w:pPr>
      <w:r>
        <w:rPr>
          <w:rFonts w:cs="Calibri"/>
          <w:b/>
          <w:bCs/>
          <w:sz w:val="24"/>
          <w:szCs w:val="24"/>
        </w:rPr>
        <w:t>Sunday 5 April, 9.30am:</w:t>
      </w:r>
      <w:r>
        <w:rPr>
          <w:rFonts w:cs="Calibri"/>
          <w:sz w:val="24"/>
          <w:szCs w:val="24"/>
        </w:rPr>
        <w:t xml:space="preserve"> </w:t>
      </w:r>
      <w:r>
        <w:rPr>
          <w:rFonts w:cs="Calibri"/>
          <w:b/>
          <w:bCs/>
          <w:sz w:val="24"/>
          <w:szCs w:val="24"/>
          <w:u w:val="single"/>
        </w:rPr>
        <w:t>Easter Day and Baptism</w:t>
      </w:r>
      <w:r>
        <w:rPr>
          <w:rFonts w:cs="Calibri"/>
          <w:b/>
          <w:bCs/>
          <w:sz w:val="24"/>
          <w:szCs w:val="24"/>
        </w:rPr>
        <w:t xml:space="preserve">s. </w:t>
      </w:r>
    </w:p>
    <w:p w14:paraId="73EA3D6F" w14:textId="77777777" w:rsidR="00702904" w:rsidRDefault="00000000">
      <w:pPr>
        <w:spacing w:after="57" w:line="240" w:lineRule="auto"/>
      </w:pPr>
      <w:r>
        <w:rPr>
          <w:rFonts w:cs="Calibri"/>
          <w:b/>
          <w:bCs/>
          <w:sz w:val="24"/>
          <w:szCs w:val="24"/>
        </w:rPr>
        <w:t xml:space="preserve"> </w:t>
      </w:r>
      <w:r>
        <w:rPr>
          <w:rFonts w:cs="Calibri"/>
          <w:sz w:val="24"/>
          <w:szCs w:val="24"/>
        </w:rPr>
        <w:t xml:space="preserve">Please pray for </w:t>
      </w:r>
      <w:r>
        <w:rPr>
          <w:rFonts w:cs="Calibri"/>
          <w:b/>
          <w:bCs/>
          <w:i/>
          <w:iCs/>
          <w:sz w:val="24"/>
          <w:szCs w:val="24"/>
        </w:rPr>
        <w:t xml:space="preserve">Brenda </w:t>
      </w:r>
      <w:proofErr w:type="gramStart"/>
      <w:r>
        <w:rPr>
          <w:rFonts w:cs="Calibri"/>
          <w:b/>
          <w:bCs/>
          <w:i/>
          <w:iCs/>
          <w:sz w:val="24"/>
          <w:szCs w:val="24"/>
        </w:rPr>
        <w:t>Hardy,  Rebecca</w:t>
      </w:r>
      <w:proofErr w:type="gramEnd"/>
      <w:r>
        <w:rPr>
          <w:rFonts w:cs="Calibri"/>
          <w:b/>
          <w:bCs/>
          <w:i/>
          <w:iCs/>
          <w:sz w:val="24"/>
          <w:szCs w:val="24"/>
        </w:rPr>
        <w:t xml:space="preserve"> Moyle and Grant O’Neill </w:t>
      </w:r>
      <w:r>
        <w:rPr>
          <w:rFonts w:cs="Calibri"/>
          <w:sz w:val="24"/>
          <w:szCs w:val="24"/>
        </w:rPr>
        <w:t>to be baptised during this service.</w:t>
      </w:r>
    </w:p>
    <w:p w14:paraId="7C43CE38" w14:textId="77777777" w:rsidR="00702904" w:rsidRDefault="00000000">
      <w:pPr>
        <w:spacing w:after="170" w:line="240" w:lineRule="auto"/>
      </w:pPr>
      <w:r>
        <w:rPr>
          <w:rFonts w:cs="Calibri"/>
          <w:sz w:val="24"/>
          <w:szCs w:val="24"/>
        </w:rPr>
        <w:t>Please note that in keeping with previous years, and to allow the Sudanese access to the church for their Easter service, there will be no morning tea after the Easter Sunday service.</w:t>
      </w:r>
    </w:p>
    <w:p w14:paraId="504B4722" w14:textId="77777777" w:rsidR="00702904" w:rsidRDefault="00702904">
      <w:pPr>
        <w:spacing w:after="57" w:line="240" w:lineRule="auto"/>
        <w:rPr>
          <w:rFonts w:ascii="Calibri" w:hAnsi="Calibri" w:cs="Calibri"/>
          <w:b/>
          <w:bCs/>
          <w:sz w:val="24"/>
          <w:szCs w:val="24"/>
        </w:rPr>
      </w:pPr>
    </w:p>
    <w:p w14:paraId="72F4C8E0" w14:textId="77777777" w:rsidR="00702904" w:rsidRDefault="00000000">
      <w:pPr>
        <w:spacing w:after="57" w:line="240" w:lineRule="auto"/>
      </w:pPr>
      <w:r>
        <w:rPr>
          <w:rFonts w:cs="Calibri"/>
          <w:b/>
          <w:bCs/>
          <w:sz w:val="24"/>
          <w:szCs w:val="24"/>
        </w:rPr>
        <w:t xml:space="preserve">Annual Leave: </w:t>
      </w:r>
      <w:r>
        <w:rPr>
          <w:rFonts w:cs="Calibri"/>
          <w:sz w:val="24"/>
          <w:szCs w:val="24"/>
        </w:rPr>
        <w:t>Ian and Cathy will be away from Monday 6</w:t>
      </w:r>
      <w:r>
        <w:rPr>
          <w:rFonts w:cs="Calibri"/>
          <w:sz w:val="24"/>
          <w:szCs w:val="24"/>
          <w:vertAlign w:val="superscript"/>
        </w:rPr>
        <w:t>th</w:t>
      </w:r>
      <w:r>
        <w:rPr>
          <w:rFonts w:cs="Calibri"/>
          <w:sz w:val="24"/>
          <w:szCs w:val="24"/>
        </w:rPr>
        <w:t xml:space="preserve"> April and return to St Catherine’s on Sunday 26</w:t>
      </w:r>
      <w:r>
        <w:rPr>
          <w:rFonts w:cs="Calibri"/>
          <w:sz w:val="24"/>
          <w:szCs w:val="24"/>
          <w:vertAlign w:val="superscript"/>
        </w:rPr>
        <w:t>th</w:t>
      </w:r>
      <w:r>
        <w:rPr>
          <w:rFonts w:cs="Calibri"/>
          <w:sz w:val="24"/>
          <w:szCs w:val="24"/>
        </w:rPr>
        <w:t xml:space="preserve"> April.  </w:t>
      </w:r>
    </w:p>
    <w:p w14:paraId="33CB3E4D" w14:textId="77777777" w:rsidR="00702904" w:rsidRDefault="00000000">
      <w:pPr>
        <w:spacing w:after="170" w:line="240" w:lineRule="auto"/>
      </w:pPr>
      <w:r>
        <w:rPr>
          <w:rFonts w:cs="Calibri"/>
          <w:sz w:val="24"/>
          <w:szCs w:val="24"/>
        </w:rPr>
        <w:t xml:space="preserve"> </w:t>
      </w:r>
      <w:r>
        <w:rPr>
          <w:rFonts w:eastAsia="Times New Roman" w:cs="Calibri"/>
          <w:color w:val="000000"/>
          <w:sz w:val="24"/>
          <w:szCs w:val="24"/>
          <w:lang w:eastAsia="en-AU"/>
        </w:rPr>
        <w:t xml:space="preserve">The Rev’d Yogananda Juste-Constant will celebrate with us on </w:t>
      </w:r>
      <w:r>
        <w:rPr>
          <w:rFonts w:eastAsia="Times New Roman" w:cs="Calibri"/>
          <w:b/>
          <w:bCs/>
          <w:i/>
          <w:iCs/>
          <w:color w:val="000000"/>
          <w:sz w:val="24"/>
          <w:szCs w:val="24"/>
          <w:lang w:eastAsia="en-AU"/>
        </w:rPr>
        <w:t>Sunday, 12</w:t>
      </w:r>
      <w:r>
        <w:rPr>
          <w:rFonts w:eastAsia="Times New Roman" w:cs="Calibri"/>
          <w:b/>
          <w:bCs/>
          <w:i/>
          <w:iCs/>
          <w:color w:val="000000"/>
          <w:sz w:val="24"/>
          <w:szCs w:val="24"/>
          <w:vertAlign w:val="superscript"/>
          <w:lang w:eastAsia="en-AU"/>
        </w:rPr>
        <w:t>th</w:t>
      </w:r>
      <w:r>
        <w:rPr>
          <w:rFonts w:eastAsia="Times New Roman" w:cs="Calibri"/>
          <w:b/>
          <w:bCs/>
          <w:i/>
          <w:iCs/>
          <w:color w:val="000000"/>
          <w:sz w:val="24"/>
          <w:szCs w:val="24"/>
          <w:lang w:eastAsia="en-AU"/>
        </w:rPr>
        <w:t xml:space="preserve"> April</w:t>
      </w:r>
      <w:r>
        <w:rPr>
          <w:rFonts w:eastAsia="Times New Roman" w:cs="Calibri"/>
          <w:color w:val="000000"/>
          <w:sz w:val="24"/>
          <w:szCs w:val="24"/>
          <w:lang w:eastAsia="en-AU"/>
        </w:rPr>
        <w:t xml:space="preserve"> and </w:t>
      </w:r>
      <w:r>
        <w:rPr>
          <w:rFonts w:cs="Calibri"/>
          <w:sz w:val="24"/>
          <w:szCs w:val="24"/>
        </w:rPr>
        <w:t xml:space="preserve">The Rev’d David Amol has very kindly offered to lead the service on   </w:t>
      </w:r>
      <w:r>
        <w:rPr>
          <w:rFonts w:cs="Calibri"/>
          <w:b/>
          <w:bCs/>
          <w:i/>
          <w:iCs/>
          <w:sz w:val="24"/>
          <w:szCs w:val="24"/>
        </w:rPr>
        <w:t>Sunday, 19</w:t>
      </w:r>
      <w:r>
        <w:rPr>
          <w:rFonts w:cs="Calibri"/>
          <w:b/>
          <w:bCs/>
          <w:i/>
          <w:iCs/>
          <w:sz w:val="24"/>
          <w:szCs w:val="24"/>
          <w:vertAlign w:val="superscript"/>
        </w:rPr>
        <w:t>th</w:t>
      </w:r>
      <w:r>
        <w:rPr>
          <w:rFonts w:cs="Calibri"/>
          <w:b/>
          <w:bCs/>
          <w:i/>
          <w:iCs/>
          <w:sz w:val="24"/>
          <w:szCs w:val="24"/>
        </w:rPr>
        <w:t xml:space="preserve"> April.</w:t>
      </w:r>
      <w:r>
        <w:rPr>
          <w:rFonts w:cs="Calibri"/>
          <w:i/>
          <w:iCs/>
          <w:sz w:val="24"/>
          <w:szCs w:val="24"/>
        </w:rPr>
        <w:t xml:space="preserve"> </w:t>
      </w:r>
      <w:r>
        <w:rPr>
          <w:rFonts w:cs="Calibri"/>
          <w:sz w:val="24"/>
          <w:szCs w:val="24"/>
        </w:rPr>
        <w:t xml:space="preserve"> Thanks to our Priest’s Warden, Adam Abraham, for making these arrangements.</w:t>
      </w:r>
    </w:p>
    <w:p w14:paraId="1721CC71" w14:textId="77777777" w:rsidR="00702904" w:rsidRDefault="00000000">
      <w:pPr>
        <w:spacing w:after="170" w:line="240" w:lineRule="auto"/>
      </w:pPr>
      <w:r>
        <w:rPr>
          <w:rFonts w:eastAsia="Times New Roman" w:cs="Calibri"/>
          <w:b/>
          <w:bCs/>
          <w:color w:val="000000"/>
          <w:sz w:val="24"/>
          <w:szCs w:val="24"/>
          <w:lang w:eastAsia="en-AU"/>
        </w:rPr>
        <w:t>Sunday 26</w:t>
      </w:r>
      <w:r>
        <w:rPr>
          <w:rFonts w:eastAsia="Times New Roman" w:cs="Calibri"/>
          <w:b/>
          <w:bCs/>
          <w:color w:val="000000"/>
          <w:sz w:val="24"/>
          <w:szCs w:val="24"/>
          <w:vertAlign w:val="superscript"/>
          <w:lang w:eastAsia="en-AU"/>
        </w:rPr>
        <w:t>th</w:t>
      </w:r>
      <w:r>
        <w:rPr>
          <w:rFonts w:eastAsia="Times New Roman" w:cs="Calibri"/>
          <w:b/>
          <w:bCs/>
          <w:color w:val="000000"/>
          <w:sz w:val="24"/>
          <w:szCs w:val="24"/>
          <w:lang w:eastAsia="en-AU"/>
        </w:rPr>
        <w:t xml:space="preserve"> April</w:t>
      </w:r>
      <w:r>
        <w:rPr>
          <w:rFonts w:eastAsia="Times New Roman" w:cs="Calibri"/>
          <w:color w:val="000000"/>
          <w:sz w:val="24"/>
          <w:szCs w:val="24"/>
          <w:lang w:eastAsia="en-AU"/>
        </w:rPr>
        <w:t>:   There will be a St Catherine’s (only) Parish Council meeting at 11.00am after the service involving priest, wardens and 4 parish councillors (including proxies if you would like to come). Please do not expect any papers in advance as Cathy will be on holiday up until the day.  An informal Agenda will be given to you on the day with an opportunity for you to raise your own matters.</w:t>
      </w:r>
      <w:bookmarkEnd w:id="0"/>
      <w:bookmarkEnd w:id="1"/>
    </w:p>
    <w:p w14:paraId="06ACD4EF" w14:textId="77777777" w:rsidR="00702904" w:rsidRDefault="00000000">
      <w:pPr>
        <w:spacing w:after="170" w:line="240" w:lineRule="auto"/>
      </w:pPr>
      <w:r>
        <w:rPr>
          <w:rFonts w:eastAsia="Times New Roman" w:cs="Calibri"/>
          <w:b/>
          <w:bCs/>
          <w:color w:val="000000"/>
          <w:sz w:val="24"/>
          <w:szCs w:val="24"/>
          <w:lang w:eastAsia="en-AU"/>
        </w:rPr>
        <w:t xml:space="preserve">The Mothers’ Union </w:t>
      </w:r>
      <w:r>
        <w:rPr>
          <w:rFonts w:eastAsia="Times New Roman" w:cs="Calibri"/>
          <w:color w:val="000000"/>
          <w:sz w:val="24"/>
          <w:szCs w:val="24"/>
          <w:lang w:eastAsia="en-AU"/>
        </w:rPr>
        <w:t>Lady Day service, held at          St Luke’s Church, Whitmore Square on Wednesday, 25</w:t>
      </w:r>
      <w:r>
        <w:rPr>
          <w:rFonts w:eastAsia="Times New Roman" w:cs="Calibri"/>
          <w:color w:val="000000"/>
          <w:sz w:val="24"/>
          <w:szCs w:val="24"/>
          <w:vertAlign w:val="superscript"/>
          <w:lang w:eastAsia="en-AU"/>
        </w:rPr>
        <w:t>th</w:t>
      </w:r>
      <w:r>
        <w:rPr>
          <w:rFonts w:eastAsia="Times New Roman" w:cs="Calibri"/>
          <w:color w:val="000000"/>
          <w:sz w:val="24"/>
          <w:szCs w:val="24"/>
          <w:lang w:eastAsia="en-AU"/>
        </w:rPr>
        <w:t xml:space="preserve"> March was a wonderful celebration of The Annunciation to the Blessed Virgin Mary.  There were 80 members and friends who welcomed our Patron, </w:t>
      </w:r>
      <w:r>
        <w:rPr>
          <w:rFonts w:eastAsia="Gill Sans" w:cs="Gill Sans"/>
          <w:sz w:val="24"/>
          <w:szCs w:val="26"/>
        </w:rPr>
        <w:t xml:space="preserve">Her Excellency the Honourable Frances Adamson </w:t>
      </w:r>
      <w:proofErr w:type="gramStart"/>
      <w:r>
        <w:rPr>
          <w:rFonts w:eastAsia="Gill Sans" w:cs="Gill Sans"/>
          <w:sz w:val="24"/>
          <w:szCs w:val="26"/>
        </w:rPr>
        <w:t>AC,</w:t>
      </w:r>
      <w:r>
        <w:rPr>
          <w:rFonts w:eastAsia="Gill Sans" w:cs="Gill Sans"/>
          <w:b/>
          <w:bCs/>
          <w:sz w:val="24"/>
          <w:szCs w:val="26"/>
        </w:rPr>
        <w:t xml:space="preserve">  </w:t>
      </w:r>
      <w:r>
        <w:rPr>
          <w:rFonts w:eastAsia="Gill Sans" w:cs="Gill Sans"/>
          <w:color w:val="000000"/>
          <w:sz w:val="24"/>
          <w:szCs w:val="26"/>
          <w:lang w:eastAsia="en-AU"/>
        </w:rPr>
        <w:t>Governor</w:t>
      </w:r>
      <w:proofErr w:type="gramEnd"/>
      <w:r>
        <w:rPr>
          <w:rFonts w:eastAsia="Gill Sans" w:cs="Gill Sans"/>
          <w:color w:val="000000"/>
          <w:sz w:val="24"/>
          <w:szCs w:val="26"/>
          <w:lang w:eastAsia="en-AU"/>
        </w:rPr>
        <w:t xml:space="preserve"> of South Australia who presented service awards to long standing members.  Our own </w:t>
      </w:r>
      <w:r>
        <w:rPr>
          <w:rFonts w:eastAsia="Gill Sans" w:cs="Gill Sans"/>
          <w:b/>
          <w:bCs/>
          <w:i/>
          <w:iCs/>
          <w:color w:val="000000"/>
          <w:sz w:val="24"/>
          <w:szCs w:val="26"/>
          <w:lang w:eastAsia="en-AU"/>
        </w:rPr>
        <w:t>Joyce Little</w:t>
      </w:r>
      <w:r>
        <w:rPr>
          <w:rFonts w:eastAsia="Gill Sans" w:cs="Gill Sans"/>
          <w:color w:val="000000"/>
          <w:sz w:val="24"/>
          <w:szCs w:val="26"/>
          <w:lang w:eastAsia="en-AU"/>
        </w:rPr>
        <w:t xml:space="preserve"> was unable to attend to receive her 25year badge.  The Rt. Rev’d Sophie Relf-Christopher presided and preached and The </w:t>
      </w:r>
      <w:r>
        <w:rPr>
          <w:rFonts w:cs="Book Antiqua"/>
          <w:sz w:val="24"/>
          <w:szCs w:val="24"/>
        </w:rPr>
        <w:t>Rev’d Dr Gethzi Devasagayam (Diocesan MU President) assisted.  Please congratulate Joyce today when she receives her badge and scroll.</w:t>
      </w:r>
    </w:p>
    <w:p w14:paraId="2F718C0C" w14:textId="77777777" w:rsidR="00702904" w:rsidRDefault="00702904">
      <w:pPr>
        <w:spacing w:line="240" w:lineRule="auto"/>
        <w:ind w:left="227"/>
        <w:rPr>
          <w:rFonts w:ascii="Book Antiqua" w:hAnsi="Book Antiqua" w:cs="Book Antiqua"/>
          <w:b/>
          <w:bCs/>
          <w:i/>
          <w:iCs/>
          <w:color w:val="C00000"/>
          <w:sz w:val="24"/>
          <w:szCs w:val="24"/>
        </w:rPr>
      </w:pPr>
    </w:p>
    <w:p w14:paraId="32167D2E" w14:textId="77777777" w:rsidR="00702904" w:rsidRDefault="00702904">
      <w:pPr>
        <w:ind w:left="227"/>
        <w:jc w:val="center"/>
        <w:rPr>
          <w:rFonts w:ascii="Book Antiqua" w:hAnsi="Book Antiqua" w:cs="Book Antiqua"/>
          <w:b/>
          <w:bCs/>
          <w:i/>
          <w:iCs/>
          <w:color w:val="C00000"/>
          <w:sz w:val="24"/>
          <w:szCs w:val="24"/>
        </w:rPr>
      </w:pPr>
    </w:p>
    <w:p w14:paraId="23CD18DE" w14:textId="77777777" w:rsidR="00702904" w:rsidRDefault="00000000">
      <w:pPr>
        <w:ind w:left="227"/>
        <w:jc w:val="center"/>
        <w:rPr>
          <w:rFonts w:ascii="Book Antiqua" w:hAnsi="Book Antiqua" w:cs="Book Antiqua"/>
          <w:b/>
          <w:bCs/>
          <w:i/>
          <w:iCs/>
          <w:color w:val="C00000"/>
          <w:sz w:val="24"/>
          <w:szCs w:val="24"/>
        </w:rPr>
      </w:pPr>
      <w:r>
        <w:rPr>
          <w:rFonts w:ascii="Book Antiqua" w:hAnsi="Book Antiqua" w:cs="Book Antiqua"/>
          <w:b/>
          <w:bCs/>
          <w:i/>
          <w:iCs/>
          <w:noProof/>
          <w:color w:val="C00000"/>
          <w:sz w:val="24"/>
          <w:szCs w:val="24"/>
        </w:rPr>
        <w:drawing>
          <wp:anchor distT="0" distB="0" distL="0" distR="0" simplePos="0" relativeHeight="14" behindDoc="0" locked="0" layoutInCell="0" allowOverlap="1" wp14:anchorId="7EDEC19C" wp14:editId="42B66F7D">
            <wp:simplePos x="0" y="0"/>
            <wp:positionH relativeFrom="column">
              <wp:align>center</wp:align>
            </wp:positionH>
            <wp:positionV relativeFrom="paragraph">
              <wp:posOffset>635</wp:posOffset>
            </wp:positionV>
            <wp:extent cx="2571750" cy="140970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2571750" cy="1409700"/>
                    </a:xfrm>
                    <a:prstGeom prst="rect">
                      <a:avLst/>
                    </a:prstGeom>
                    <a:noFill/>
                  </pic:spPr>
                </pic:pic>
              </a:graphicData>
            </a:graphic>
          </wp:anchor>
        </w:drawing>
      </w:r>
    </w:p>
    <w:sectPr w:rsidR="00702904">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424" w:bottom="567" w:left="567" w:header="425" w:footer="313" w:gutter="0"/>
      <w:cols w:num="2"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D2D0B" w14:textId="77777777" w:rsidR="00E4698B" w:rsidRDefault="00E4698B">
      <w:pPr>
        <w:spacing w:after="0" w:line="240" w:lineRule="auto"/>
      </w:pPr>
      <w:r>
        <w:separator/>
      </w:r>
    </w:p>
  </w:endnote>
  <w:endnote w:type="continuationSeparator" w:id="0">
    <w:p w14:paraId="281DBC0C" w14:textId="77777777" w:rsidR="00E4698B" w:rsidRDefault="00E46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SimSun">
    <w:panose1 w:val="02010609030101010101"/>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00"/>
    <w:family w:val="roman"/>
    <w:notTrueType/>
    <w:pitch w:val="default"/>
  </w:font>
  <w:font w:name="Gill Sans">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8C09" w14:textId="77777777" w:rsidR="00702904" w:rsidRDefault="00702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9B525" w14:textId="77777777" w:rsidR="00702904" w:rsidRDefault="00000000">
    <w:pPr>
      <w:pStyle w:val="Footer"/>
      <w:pBdr>
        <w:top w:val="single" w:sz="4" w:space="1" w:color="000000"/>
      </w:pBdr>
      <w:tabs>
        <w:tab w:val="clear" w:pos="4513"/>
        <w:tab w:val="clear" w:pos="9026"/>
        <w:tab w:val="center" w:pos="5457"/>
      </w:tabs>
      <w:rPr>
        <w:b/>
        <w:bCs/>
        <w:i/>
        <w:iCs/>
        <w:color w:val="975CCB"/>
        <w:sz w:val="24"/>
        <w:szCs w:val="24"/>
      </w:rPr>
    </w:pPr>
    <w:r>
      <w:rPr>
        <w:b/>
        <w:bCs/>
        <w:i/>
        <w:iCs/>
        <w:color w:val="388600"/>
        <w:sz w:val="24"/>
        <w:szCs w:val="24"/>
      </w:rPr>
      <w:tab/>
    </w:r>
    <w:r>
      <w:rPr>
        <w:b/>
        <w:bCs/>
        <w:i/>
        <w:iCs/>
        <w:sz w:val="24"/>
        <w:szCs w:val="24"/>
      </w:rPr>
      <w:t>The Anglican Parish of Elizabeth Downs, St Catherine’s Church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C4665" w14:textId="77777777" w:rsidR="00702904" w:rsidRDefault="00000000">
    <w:pPr>
      <w:pStyle w:val="Footer"/>
      <w:pBdr>
        <w:top w:val="single" w:sz="4" w:space="1" w:color="000000"/>
      </w:pBdr>
      <w:tabs>
        <w:tab w:val="clear" w:pos="4513"/>
        <w:tab w:val="clear" w:pos="9026"/>
        <w:tab w:val="center" w:pos="5457"/>
      </w:tabs>
      <w:rPr>
        <w:b/>
        <w:bCs/>
        <w:i/>
        <w:iCs/>
        <w:color w:val="975CCB"/>
        <w:sz w:val="24"/>
        <w:szCs w:val="24"/>
      </w:rPr>
    </w:pPr>
    <w:r>
      <w:rPr>
        <w:b/>
        <w:bCs/>
        <w:i/>
        <w:iCs/>
        <w:color w:val="388600"/>
        <w:sz w:val="24"/>
        <w:szCs w:val="24"/>
      </w:rPr>
      <w:tab/>
    </w:r>
    <w:r>
      <w:rPr>
        <w:b/>
        <w:bCs/>
        <w:i/>
        <w:iCs/>
        <w:sz w:val="24"/>
        <w:szCs w:val="24"/>
      </w:rPr>
      <w:t>The Anglican Parish of Elizabeth Downs, St Catherine’s Church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9B89D" w14:textId="77777777" w:rsidR="00E4698B" w:rsidRDefault="00E4698B">
      <w:pPr>
        <w:spacing w:after="0" w:line="240" w:lineRule="auto"/>
      </w:pPr>
      <w:r>
        <w:separator/>
      </w:r>
    </w:p>
  </w:footnote>
  <w:footnote w:type="continuationSeparator" w:id="0">
    <w:p w14:paraId="30A697D1" w14:textId="77777777" w:rsidR="00E4698B" w:rsidRDefault="00E46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F0DB" w14:textId="77777777" w:rsidR="00702904" w:rsidRDefault="00702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C398" w14:textId="77777777" w:rsidR="00702904" w:rsidRDefault="00000000">
    <w:pPr>
      <w:pBdr>
        <w:bottom w:val="single" w:sz="4" w:space="1" w:color="000000"/>
      </w:pBdr>
      <w:shd w:val="clear" w:color="auto" w:fill="FFFFFF"/>
      <w:tabs>
        <w:tab w:val="center" w:pos="5387"/>
        <w:tab w:val="right" w:pos="10773"/>
      </w:tabs>
      <w:spacing w:after="0" w:line="240" w:lineRule="auto"/>
      <w:rPr>
        <w:rFonts w:ascii="Calibri" w:eastAsia="Times New Roman" w:hAnsi="Calibri" w:cs="Calibri"/>
        <w:b/>
        <w:bCs/>
        <w:i/>
        <w:iCs/>
        <w:color w:val="EE0000"/>
        <w:sz w:val="32"/>
        <w:szCs w:val="32"/>
        <w:lang w:eastAsia="en-AU"/>
      </w:rPr>
    </w:pPr>
    <w:r>
      <w:rPr>
        <w:noProof/>
      </w:rPr>
      <mc:AlternateContent>
        <mc:Choice Requires="wps">
          <w:drawing>
            <wp:anchor distT="3175" distB="3175" distL="3175" distR="3175" simplePos="0" relativeHeight="251657216" behindDoc="1" locked="0" layoutInCell="1" allowOverlap="1" wp14:anchorId="2F594DC1" wp14:editId="2E00E655">
              <wp:simplePos x="0" y="0"/>
              <wp:positionH relativeFrom="column">
                <wp:posOffset>6485255</wp:posOffset>
              </wp:positionH>
              <wp:positionV relativeFrom="paragraph">
                <wp:posOffset>-70485</wp:posOffset>
              </wp:positionV>
              <wp:extent cx="563880" cy="384810"/>
              <wp:effectExtent l="3175" t="3175" r="3175" b="3175"/>
              <wp:wrapNone/>
              <wp:docPr id="3" name="Text Box 11"/>
              <wp:cNvGraphicFramePr/>
              <a:graphic xmlns:a="http://schemas.openxmlformats.org/drawingml/2006/main">
                <a:graphicData uri="http://schemas.microsoft.com/office/word/2010/wordprocessingShape">
                  <wps:wsp>
                    <wps:cNvSpPr/>
                    <wps:spPr>
                      <a:xfrm>
                        <a:off x="0" y="0"/>
                        <a:ext cx="563760" cy="384840"/>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478C42DC" w14:textId="77777777" w:rsidR="00702904" w:rsidRDefault="00000000">
                          <w:pPr>
                            <w:pStyle w:val="FrameContentsuser"/>
                            <w:ind w:left="142" w:right="-573"/>
                            <w:rPr>
                              <w:color w:val="000000"/>
                            </w:rPr>
                          </w:pPr>
                          <w:r>
                            <w:rPr>
                              <w:noProof/>
                              <w:color w:val="000000"/>
                            </w:rPr>
                            <w:drawing>
                              <wp:inline distT="0" distB="0" distL="0" distR="0" wp14:anchorId="37CA85B9" wp14:editId="6F78CF70">
                                <wp:extent cx="208915" cy="26670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p>
                      </w:txbxContent>
                    </wps:txbx>
                    <wps:bodyPr anchor="t">
                      <a:prstTxWarp prst="textNoShape">
                        <a:avLst/>
                      </a:prstTxWarp>
                      <a:noAutofit/>
                    </wps:bodyPr>
                  </wps:wsp>
                </a:graphicData>
              </a:graphic>
            </wp:anchor>
          </w:drawing>
        </mc:Choice>
        <mc:Fallback>
          <w:pict>
            <v:rect w14:anchorId="2F594DC1" id="Text Box 11" o:spid="_x0000_s1026" style="position:absolute;margin-left:510.65pt;margin-top:-5.55pt;width:44.4pt;height:30.3pt;z-index:-251659264;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" fillcolor="white [3201]" strokecolor="white" strokeweight=".5pt">
              <v:stroke joinstyle="round"/>
              <v:textbox>
                <w:txbxContent>
                  <w:p w14:paraId="478C42DC" w14:textId="77777777" w:rsidR="00702904" w:rsidRDefault="00000000">
                    <w:pPr>
                      <w:pStyle w:val="FrameContentsuser"/>
                      <w:ind w:left="142" w:right="-573"/>
                      <w:rPr>
                        <w:color w:val="000000"/>
                      </w:rPr>
                    </w:pPr>
                    <w:r>
                      <w:rPr>
                        <w:noProof/>
                        <w:color w:val="000000"/>
                      </w:rPr>
                      <w:drawing>
                        <wp:inline distT="0" distB="0" distL="0" distR="0" wp14:anchorId="37CA85B9" wp14:editId="6F78CF70">
                          <wp:extent cx="208915" cy="26670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p>
                </w:txbxContent>
              </v:textbox>
            </v:rect>
          </w:pict>
        </mc:Fallback>
      </mc:AlternateContent>
    </w:r>
    <w:r>
      <w:rPr>
        <w:noProof/>
      </w:rPr>
      <w:drawing>
        <wp:inline distT="0" distB="0" distL="0" distR="0" wp14:anchorId="739116DA" wp14:editId="2026B071">
          <wp:extent cx="208915" cy="266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r>
      <w:rPr>
        <w:rFonts w:eastAsia="Times New Roman" w:cs="Calibri"/>
        <w:b/>
        <w:bCs/>
        <w:i/>
        <w:iCs/>
        <w:color w:val="6F44A2"/>
        <w:sz w:val="32"/>
        <w:szCs w:val="32"/>
        <w:lang w:eastAsia="en-AU"/>
      </w:rPr>
      <w:t xml:space="preserve">                </w:t>
    </w:r>
    <w:r>
      <w:rPr>
        <w:rFonts w:eastAsia="Times New Roman" w:cs="Calibri"/>
        <w:b/>
        <w:bCs/>
        <w:i/>
        <w:iCs/>
        <w:color w:val="6F44A2"/>
        <w:sz w:val="32"/>
        <w:szCs w:val="32"/>
        <w:lang w:eastAsia="en-AU"/>
      </w:rPr>
      <w:tab/>
      <w:t xml:space="preserve">                   </w:t>
    </w:r>
    <w:r>
      <w:rPr>
        <w:rFonts w:eastAsia="Times New Roman" w:cs="Calibri"/>
        <w:b/>
        <w:bCs/>
        <w:i/>
        <w:iCs/>
        <w:sz w:val="32"/>
        <w:szCs w:val="32"/>
        <w:lang w:eastAsia="en-AU"/>
      </w:rPr>
      <w:t>Palm Sunday - Sunday 29</w:t>
    </w:r>
    <w:r>
      <w:rPr>
        <w:rFonts w:eastAsia="Times New Roman" w:cs="Calibri"/>
        <w:b/>
        <w:bCs/>
        <w:i/>
        <w:iCs/>
        <w:sz w:val="32"/>
        <w:szCs w:val="32"/>
        <w:vertAlign w:val="superscript"/>
        <w:lang w:eastAsia="en-AU"/>
      </w:rPr>
      <w:t>th</w:t>
    </w:r>
    <w:r>
      <w:rPr>
        <w:rFonts w:eastAsia="Times New Roman" w:cs="Calibri"/>
        <w:b/>
        <w:bCs/>
        <w:i/>
        <w:iCs/>
        <w:sz w:val="32"/>
        <w:szCs w:val="32"/>
        <w:lang w:eastAsia="en-AU"/>
      </w:rPr>
      <w:t xml:space="preserve"> </w:t>
    </w:r>
    <w:proofErr w:type="gramStart"/>
    <w:r>
      <w:rPr>
        <w:rFonts w:eastAsia="Times New Roman" w:cs="Calibri"/>
        <w:b/>
        <w:bCs/>
        <w:i/>
        <w:iCs/>
        <w:sz w:val="32"/>
        <w:szCs w:val="32"/>
        <w:lang w:eastAsia="en-AU"/>
      </w:rPr>
      <w:t>March,</w:t>
    </w:r>
    <w:proofErr w:type="gramEnd"/>
    <w:r>
      <w:rPr>
        <w:rFonts w:eastAsia="Times New Roman" w:cs="Calibri"/>
        <w:b/>
        <w:bCs/>
        <w:i/>
        <w:iCs/>
        <w:sz w:val="32"/>
        <w:szCs w:val="32"/>
        <w:lang w:eastAsia="en-AU"/>
      </w:rPr>
      <w:t xml:space="preserve"> 2026                          </w:t>
    </w:r>
    <w:r>
      <w:rPr>
        <w:noProof/>
      </w:rPr>
      <w:drawing>
        <wp:inline distT="0" distB="0" distL="0" distR="0" wp14:anchorId="074BB3A6" wp14:editId="7E379D8D">
          <wp:extent cx="208915" cy="266700"/>
          <wp:effectExtent l="0" t="0" r="0" b="0"/>
          <wp:docPr id="2099669490" name="Picture 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Copy 1"/>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8E28" w14:textId="77777777" w:rsidR="00702904" w:rsidRDefault="00000000">
    <w:pPr>
      <w:pBdr>
        <w:bottom w:val="single" w:sz="4" w:space="1" w:color="000000"/>
      </w:pBdr>
      <w:shd w:val="clear" w:color="auto" w:fill="FFFFFF"/>
      <w:tabs>
        <w:tab w:val="center" w:pos="5387"/>
        <w:tab w:val="right" w:pos="10773"/>
      </w:tabs>
      <w:spacing w:after="0" w:line="240" w:lineRule="auto"/>
      <w:rPr>
        <w:rFonts w:ascii="Calibri" w:eastAsia="Times New Roman" w:hAnsi="Calibri" w:cs="Calibri"/>
        <w:b/>
        <w:bCs/>
        <w:i/>
        <w:iCs/>
        <w:color w:val="EE0000"/>
        <w:sz w:val="32"/>
        <w:szCs w:val="32"/>
        <w:lang w:eastAsia="en-AU"/>
      </w:rPr>
    </w:pPr>
    <w:r>
      <w:rPr>
        <w:noProof/>
      </w:rPr>
      <mc:AlternateContent>
        <mc:Choice Requires="wps">
          <w:drawing>
            <wp:anchor distT="3175" distB="3175" distL="3175" distR="3175" simplePos="0" relativeHeight="251658240" behindDoc="1" locked="0" layoutInCell="1" allowOverlap="1" wp14:anchorId="2F594DC1" wp14:editId="36A4178B">
              <wp:simplePos x="0" y="0"/>
              <wp:positionH relativeFrom="column">
                <wp:posOffset>6485255</wp:posOffset>
              </wp:positionH>
              <wp:positionV relativeFrom="paragraph">
                <wp:posOffset>-70485</wp:posOffset>
              </wp:positionV>
              <wp:extent cx="563880" cy="384810"/>
              <wp:effectExtent l="3175" t="3175" r="3175" b="3175"/>
              <wp:wrapNone/>
              <wp:docPr id="6" name="Text Box 11"/>
              <wp:cNvGraphicFramePr/>
              <a:graphic xmlns:a="http://schemas.openxmlformats.org/drawingml/2006/main">
                <a:graphicData uri="http://schemas.microsoft.com/office/word/2010/wordprocessingShape">
                  <wps:wsp>
                    <wps:cNvSpPr/>
                    <wps:spPr>
                      <a:xfrm>
                        <a:off x="0" y="0"/>
                        <a:ext cx="563760" cy="384840"/>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41A5E9E2" w14:textId="77777777" w:rsidR="00702904" w:rsidRDefault="00000000">
                          <w:pPr>
                            <w:pStyle w:val="FrameContentsuser"/>
                            <w:ind w:left="142" w:right="-573"/>
                            <w:rPr>
                              <w:color w:val="000000"/>
                            </w:rPr>
                          </w:pPr>
                          <w:r>
                            <w:rPr>
                              <w:noProof/>
                              <w:color w:val="000000"/>
                            </w:rPr>
                            <w:drawing>
                              <wp:inline distT="0" distB="0" distL="0" distR="0" wp14:anchorId="08BAF599" wp14:editId="076CB671">
                                <wp:extent cx="208915" cy="2667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p>
                      </w:txbxContent>
                    </wps:txbx>
                    <wps:bodyPr anchor="t">
                      <a:prstTxWarp prst="textNoShape">
                        <a:avLst/>
                      </a:prstTxWarp>
                      <a:noAutofit/>
                    </wps:bodyPr>
                  </wps:wsp>
                </a:graphicData>
              </a:graphic>
            </wp:anchor>
          </w:drawing>
        </mc:Choice>
        <mc:Fallback>
          <w:pict>
            <v:rect w14:anchorId="2F594DC1" id="_x0000_s1027" style="position:absolute;margin-left:510.65pt;margin-top:-5.55pt;width:44.4pt;height:30.3pt;z-index:-251658240;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" fillcolor="white [3201]" strokecolor="white" strokeweight=".5pt">
              <v:stroke joinstyle="round"/>
              <v:textbox>
                <w:txbxContent>
                  <w:p w14:paraId="41A5E9E2" w14:textId="77777777" w:rsidR="00702904" w:rsidRDefault="00000000">
                    <w:pPr>
                      <w:pStyle w:val="FrameContentsuser"/>
                      <w:ind w:left="142" w:right="-573"/>
                      <w:rPr>
                        <w:color w:val="000000"/>
                      </w:rPr>
                    </w:pPr>
                    <w:r>
                      <w:rPr>
                        <w:noProof/>
                        <w:color w:val="000000"/>
                      </w:rPr>
                      <w:drawing>
                        <wp:inline distT="0" distB="0" distL="0" distR="0" wp14:anchorId="08BAF599" wp14:editId="076CB671">
                          <wp:extent cx="208915" cy="2667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p>
                </w:txbxContent>
              </v:textbox>
            </v:rect>
          </w:pict>
        </mc:Fallback>
      </mc:AlternateContent>
    </w:r>
    <w:r>
      <w:rPr>
        <w:noProof/>
      </w:rPr>
      <w:drawing>
        <wp:inline distT="0" distB="0" distL="0" distR="0" wp14:anchorId="502809EF" wp14:editId="2B11F8E2">
          <wp:extent cx="208915" cy="2667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r>
      <w:rPr>
        <w:rFonts w:eastAsia="Times New Roman" w:cs="Calibri"/>
        <w:b/>
        <w:bCs/>
        <w:i/>
        <w:iCs/>
        <w:color w:val="6F44A2"/>
        <w:sz w:val="32"/>
        <w:szCs w:val="32"/>
        <w:lang w:eastAsia="en-AU"/>
      </w:rPr>
      <w:t xml:space="preserve">                </w:t>
    </w:r>
    <w:r>
      <w:rPr>
        <w:rFonts w:eastAsia="Times New Roman" w:cs="Calibri"/>
        <w:b/>
        <w:bCs/>
        <w:i/>
        <w:iCs/>
        <w:color w:val="6F44A2"/>
        <w:sz w:val="32"/>
        <w:szCs w:val="32"/>
        <w:lang w:eastAsia="en-AU"/>
      </w:rPr>
      <w:tab/>
      <w:t xml:space="preserve">                   </w:t>
    </w:r>
    <w:r>
      <w:rPr>
        <w:rFonts w:eastAsia="Times New Roman" w:cs="Calibri"/>
        <w:b/>
        <w:bCs/>
        <w:i/>
        <w:iCs/>
        <w:sz w:val="32"/>
        <w:szCs w:val="32"/>
        <w:lang w:eastAsia="en-AU"/>
      </w:rPr>
      <w:t>Palm Sunday - Sunday 29</w:t>
    </w:r>
    <w:r>
      <w:rPr>
        <w:rFonts w:eastAsia="Times New Roman" w:cs="Calibri"/>
        <w:b/>
        <w:bCs/>
        <w:i/>
        <w:iCs/>
        <w:sz w:val="32"/>
        <w:szCs w:val="32"/>
        <w:vertAlign w:val="superscript"/>
        <w:lang w:eastAsia="en-AU"/>
      </w:rPr>
      <w:t>th</w:t>
    </w:r>
    <w:r>
      <w:rPr>
        <w:rFonts w:eastAsia="Times New Roman" w:cs="Calibri"/>
        <w:b/>
        <w:bCs/>
        <w:i/>
        <w:iCs/>
        <w:sz w:val="32"/>
        <w:szCs w:val="32"/>
        <w:lang w:eastAsia="en-AU"/>
      </w:rPr>
      <w:t xml:space="preserve"> </w:t>
    </w:r>
    <w:proofErr w:type="gramStart"/>
    <w:r>
      <w:rPr>
        <w:rFonts w:eastAsia="Times New Roman" w:cs="Calibri"/>
        <w:b/>
        <w:bCs/>
        <w:i/>
        <w:iCs/>
        <w:sz w:val="32"/>
        <w:szCs w:val="32"/>
        <w:lang w:eastAsia="en-AU"/>
      </w:rPr>
      <w:t>March,</w:t>
    </w:r>
    <w:proofErr w:type="gramEnd"/>
    <w:r>
      <w:rPr>
        <w:rFonts w:eastAsia="Times New Roman" w:cs="Calibri"/>
        <w:b/>
        <w:bCs/>
        <w:i/>
        <w:iCs/>
        <w:sz w:val="32"/>
        <w:szCs w:val="32"/>
        <w:lang w:eastAsia="en-AU"/>
      </w:rPr>
      <w:t xml:space="preserve"> 2026                          </w:t>
    </w:r>
    <w:r>
      <w:rPr>
        <w:noProof/>
      </w:rPr>
      <w:drawing>
        <wp:inline distT="0" distB="0" distL="0" distR="0" wp14:anchorId="6B85AE85" wp14:editId="02851BE8">
          <wp:extent cx="208915" cy="266700"/>
          <wp:effectExtent l="0" t="0" r="0" b="0"/>
          <wp:docPr id="648553751" name="Picture 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Copy 1"/>
                  <pic:cNvPicPr>
                    <a:picLocks noChangeAspect="1" noChangeArrowheads="1"/>
                  </pic:cNvPicPr>
                </pic:nvPicPr>
                <pic:blipFill>
                  <a:blip r:embed="rId1"/>
                  <a:stretch>
                    <a:fillRect/>
                  </a:stretch>
                </pic:blipFill>
                <pic:spPr bwMode="auto">
                  <a:xfrm>
                    <a:off x="0" y="0"/>
                    <a:ext cx="208915" cy="26670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04"/>
    <w:rsid w:val="00015BF4"/>
    <w:rsid w:val="006868A1"/>
    <w:rsid w:val="00702904"/>
    <w:rsid w:val="00E4698B"/>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65FE9"/>
  <w15:docId w15:val="{51CEDF9E-584A-4198-96A6-D553B879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next w:val="BodyText"/>
    <w:link w:val="Heading2Char"/>
    <w:uiPriority w:val="9"/>
    <w:semiHidden/>
    <w:unhideWhenUsed/>
    <w:qFormat/>
    <w:rsid w:val="00E46010"/>
    <w:pPr>
      <w:keepNext/>
      <w:spacing w:before="200" w:after="120" w:line="240" w:lineRule="auto"/>
      <w:outlineLvl w:val="1"/>
    </w:pPr>
    <w:rPr>
      <w:rFonts w:ascii="Liberation Serif" w:eastAsia="Times New Roman" w:hAnsi="Liberation Serif" w:cs="Times New Roman"/>
      <w:b/>
      <w:bCs/>
      <w:kern w:val="2"/>
      <w:sz w:val="36"/>
      <w:szCs w:val="36"/>
      <w:lang w:val="en-US" w:eastAsia="zh-CN" w:bidi="hi-IN"/>
    </w:rPr>
  </w:style>
  <w:style w:type="paragraph" w:styleId="Heading4">
    <w:name w:val="heading 4"/>
    <w:basedOn w:val="Normal"/>
    <w:next w:val="Normal"/>
    <w:link w:val="Heading4Char"/>
    <w:uiPriority w:val="9"/>
    <w:semiHidden/>
    <w:unhideWhenUsed/>
    <w:qFormat/>
    <w:rsid w:val="00CD4F9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D310F9"/>
  </w:style>
  <w:style w:type="character" w:customStyle="1" w:styleId="FooterChar">
    <w:name w:val="Footer Char"/>
    <w:basedOn w:val="DefaultParagraphFont"/>
    <w:link w:val="Footer"/>
    <w:uiPriority w:val="99"/>
    <w:qFormat/>
    <w:rsid w:val="00D310F9"/>
  </w:style>
  <w:style w:type="character" w:customStyle="1" w:styleId="BodyTextChar">
    <w:name w:val="Body Text Char"/>
    <w:basedOn w:val="DefaultParagraphFont"/>
    <w:link w:val="BodyText"/>
    <w:qFormat/>
    <w:rsid w:val="00E46010"/>
    <w:rPr>
      <w:rFonts w:ascii="Liberation Serif" w:eastAsia="NSimSun" w:hAnsi="Liberation Serif" w:cs="Arial"/>
      <w:kern w:val="2"/>
      <w:sz w:val="24"/>
      <w:szCs w:val="24"/>
      <w:lang w:val="en-US" w:eastAsia="zh-CN" w:bidi="hi-IN"/>
    </w:rPr>
  </w:style>
  <w:style w:type="character" w:customStyle="1" w:styleId="Heading2Char">
    <w:name w:val="Heading 2 Char"/>
    <w:basedOn w:val="DefaultParagraphFont"/>
    <w:link w:val="Heading2"/>
    <w:uiPriority w:val="9"/>
    <w:semiHidden/>
    <w:qFormat/>
    <w:rsid w:val="00E46010"/>
    <w:rPr>
      <w:rFonts w:ascii="Liberation Serif" w:eastAsia="Times New Roman" w:hAnsi="Liberation Serif" w:cs="Times New Roman"/>
      <w:b/>
      <w:bCs/>
      <w:kern w:val="2"/>
      <w:sz w:val="36"/>
      <w:szCs w:val="36"/>
      <w:lang w:val="en-US" w:eastAsia="zh-CN" w:bidi="hi-IN"/>
    </w:rPr>
  </w:style>
  <w:style w:type="character" w:customStyle="1" w:styleId="apple-tab-span">
    <w:name w:val="apple-tab-span"/>
    <w:basedOn w:val="DefaultParagraphFont"/>
    <w:qFormat/>
    <w:rsid w:val="000F46BC"/>
  </w:style>
  <w:style w:type="character" w:customStyle="1" w:styleId="sc">
    <w:name w:val="sc"/>
    <w:basedOn w:val="DefaultParagraphFont"/>
    <w:qFormat/>
    <w:rsid w:val="005B19BF"/>
  </w:style>
  <w:style w:type="character" w:styleId="Hyperlink">
    <w:name w:val="Hyperlink"/>
    <w:basedOn w:val="DefaultParagraphFont"/>
    <w:uiPriority w:val="99"/>
    <w:unhideWhenUsed/>
    <w:rsid w:val="00856229"/>
    <w:rPr>
      <w:color w:val="0563C1" w:themeColor="hyperlink"/>
      <w:u w:val="single"/>
    </w:rPr>
  </w:style>
  <w:style w:type="character" w:customStyle="1" w:styleId="smallcaps">
    <w:name w:val="smallcaps"/>
    <w:basedOn w:val="DefaultParagraphFont"/>
    <w:qFormat/>
    <w:rsid w:val="00C27479"/>
  </w:style>
  <w:style w:type="character" w:styleId="Strong">
    <w:name w:val="Strong"/>
    <w:basedOn w:val="DefaultParagraphFont"/>
    <w:uiPriority w:val="22"/>
    <w:qFormat/>
    <w:rsid w:val="004565C6"/>
    <w:rPr>
      <w:b/>
      <w:bCs/>
    </w:rPr>
  </w:style>
  <w:style w:type="character" w:customStyle="1" w:styleId="Heading4Char">
    <w:name w:val="Heading 4 Char"/>
    <w:basedOn w:val="DefaultParagraphFont"/>
    <w:link w:val="Heading4"/>
    <w:uiPriority w:val="9"/>
    <w:semiHidden/>
    <w:qFormat/>
    <w:rsid w:val="00CD4F91"/>
    <w:rPr>
      <w:rFonts w:asciiTheme="majorHAnsi" w:eastAsiaTheme="majorEastAsia" w:hAnsiTheme="majorHAnsi" w:cstheme="majorBidi"/>
      <w:i/>
      <w:iCs/>
      <w:color w:val="2F5496" w:themeColor="accent1" w:themeShade="BF"/>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nhideWhenUsed/>
    <w:rsid w:val="00E46010"/>
    <w:pPr>
      <w:spacing w:after="140" w:line="276" w:lineRule="auto"/>
    </w:pPr>
    <w:rPr>
      <w:rFonts w:ascii="Liberation Serif" w:eastAsia="NSimSun" w:hAnsi="Liberation Serif" w:cs="Arial"/>
      <w:kern w:val="2"/>
      <w:sz w:val="24"/>
      <w:szCs w:val="24"/>
      <w:lang w:val="en-US" w:eastAsia="zh-CN" w:bidi="hi-IN"/>
    </w:rPr>
  </w:style>
  <w:style w:type="paragraph" w:styleId="List">
    <w:name w:val="List"/>
    <w:basedOn w:val="BodyText"/>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310F9"/>
    <w:pPr>
      <w:tabs>
        <w:tab w:val="center" w:pos="4513"/>
        <w:tab w:val="right" w:pos="9026"/>
      </w:tabs>
      <w:spacing w:after="0" w:line="240" w:lineRule="auto"/>
    </w:pPr>
  </w:style>
  <w:style w:type="paragraph" w:styleId="Footer">
    <w:name w:val="footer"/>
    <w:basedOn w:val="Normal"/>
    <w:link w:val="FooterChar"/>
    <w:uiPriority w:val="99"/>
    <w:unhideWhenUsed/>
    <w:rsid w:val="00D310F9"/>
    <w:pPr>
      <w:tabs>
        <w:tab w:val="center" w:pos="4513"/>
        <w:tab w:val="right" w:pos="9026"/>
      </w:tabs>
      <w:spacing w:after="0" w:line="240" w:lineRule="auto"/>
    </w:pPr>
  </w:style>
  <w:style w:type="paragraph" w:styleId="ListParagraph">
    <w:name w:val="List Paragraph"/>
    <w:basedOn w:val="Normal"/>
    <w:uiPriority w:val="34"/>
    <w:qFormat/>
    <w:rsid w:val="000E4463"/>
    <w:pPr>
      <w:ind w:left="720"/>
      <w:contextualSpacing/>
    </w:pPr>
  </w:style>
  <w:style w:type="paragraph" w:styleId="NormalWeb">
    <w:name w:val="Normal (Web)"/>
    <w:basedOn w:val="Normal"/>
    <w:uiPriority w:val="99"/>
    <w:semiHidden/>
    <w:unhideWhenUsed/>
    <w:qFormat/>
    <w:rsid w:val="000F46BC"/>
    <w:pPr>
      <w:spacing w:beforeAutospacing="1" w:afterAutospacing="1" w:line="240" w:lineRule="auto"/>
    </w:pPr>
    <w:rPr>
      <w:rFonts w:ascii="Times New Roman" w:eastAsia="Times New Roman" w:hAnsi="Times New Roman" w:cs="Times New Roman"/>
      <w:sz w:val="24"/>
      <w:szCs w:val="24"/>
      <w:lang w:eastAsia="en-AU"/>
    </w:rPr>
  </w:style>
  <w:style w:type="paragraph" w:customStyle="1" w:styleId="spverse">
    <w:name w:val="spverse"/>
    <w:basedOn w:val="Normal"/>
    <w:qFormat/>
    <w:rsid w:val="008620A8"/>
    <w:pPr>
      <w:spacing w:beforeAutospacing="1"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83614F"/>
    <w:rPr>
      <w:rFonts w:ascii="Calibri" w:eastAsia="Calibri" w:hAnsi="Calibri"/>
      <w:kern w:val="2"/>
      <w14:ligatures w14:val="standardContextual"/>
    </w:rPr>
  </w:style>
  <w:style w:type="paragraph" w:customStyle="1" w:styleId="spverse1">
    <w:name w:val="spverse1"/>
    <w:basedOn w:val="Normal"/>
    <w:qFormat/>
    <w:rsid w:val="00C27479"/>
    <w:pPr>
      <w:spacing w:beforeAutospacing="1" w:afterAutospacing="1" w:line="240" w:lineRule="auto"/>
    </w:pPr>
    <w:rPr>
      <w:rFonts w:ascii="Times New Roman" w:eastAsiaTheme="minorEastAsia" w:hAnsi="Times New Roman" w:cs="Times New Roman"/>
      <w:sz w:val="24"/>
      <w:szCs w:val="24"/>
      <w:lang w:eastAsia="en-AU"/>
    </w:rPr>
  </w:style>
  <w:style w:type="paragraph" w:customStyle="1" w:styleId="s3">
    <w:name w:val="s3"/>
    <w:basedOn w:val="Normal"/>
    <w:qFormat/>
    <w:rsid w:val="003F15E5"/>
    <w:pPr>
      <w:spacing w:beforeAutospacing="1" w:afterAutospacing="1" w:line="240" w:lineRule="auto"/>
    </w:pPr>
    <w:rPr>
      <w:rFonts w:ascii="Times New Roman" w:eastAsiaTheme="minorEastAsia" w:hAnsi="Times New Roman" w:cs="Times New Roman"/>
      <w:sz w:val="24"/>
      <w:szCs w:val="24"/>
      <w:lang w:eastAsia="en-AU"/>
    </w:rPr>
  </w:style>
  <w:style w:type="paragraph" w:customStyle="1" w:styleId="FrameContentsuser">
    <w:name w:val="Frame Contents (user)"/>
    <w:basedOn w:val="Normal"/>
    <w:qFormat/>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A412D-D359-4B50-B936-858DEC532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964</Words>
  <Characters>5498</Characters>
  <Application>Microsoft Office Word</Application>
  <DocSecurity>0</DocSecurity>
  <Lines>45</Lines>
  <Paragraphs>12</Paragraphs>
  <ScaleCrop>false</ScaleCrop>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Trenowden</dc:creator>
  <dc:description/>
  <cp:lastModifiedBy>Catherine Thomson</cp:lastModifiedBy>
  <cp:revision>2</cp:revision>
  <cp:lastPrinted>2026-03-11T08:50:00Z</cp:lastPrinted>
  <dcterms:created xsi:type="dcterms:W3CDTF">2026-03-28T06:34:00Z</dcterms:created>
  <dcterms:modified xsi:type="dcterms:W3CDTF">2026-03-28T06:34:00Z</dcterms:modified>
  <dc:language>en-US</dc:language>
</cp:coreProperties>
</file>